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774D" w14:textId="5C7025F1" w:rsidR="008A609C" w:rsidRPr="008428E3" w:rsidRDefault="00EC0C84" w:rsidP="000B4BC9">
      <w:pPr>
        <w:tabs>
          <w:tab w:val="left" w:pos="360"/>
        </w:tabs>
        <w:spacing w:line="360" w:lineRule="auto"/>
        <w:jc w:val="center"/>
        <w:rPr>
          <w:rFonts w:ascii="Calibri" w:hAnsi="Calibri" w:cs="Calibri"/>
          <w:b/>
        </w:rPr>
      </w:pPr>
      <w:bookmarkStart w:id="0" w:name="_GoBack"/>
      <w:bookmarkEnd w:id="0"/>
      <w:r w:rsidRPr="008428E3">
        <w:rPr>
          <w:rFonts w:ascii="Calibri" w:hAnsi="Calibri" w:cs="Calibri"/>
          <w:b/>
        </w:rPr>
        <w:t xml:space="preserve">Neuromotor Speech </w:t>
      </w:r>
      <w:r w:rsidR="00A56E20" w:rsidRPr="008428E3">
        <w:rPr>
          <w:rFonts w:ascii="Calibri" w:hAnsi="Calibri" w:cs="Calibri"/>
          <w:b/>
        </w:rPr>
        <w:t>Disorders, Fall 20</w:t>
      </w:r>
      <w:r w:rsidR="00D52E01" w:rsidRPr="008428E3">
        <w:rPr>
          <w:rFonts w:ascii="Calibri" w:hAnsi="Calibri" w:cs="Calibri"/>
          <w:b/>
        </w:rPr>
        <w:t>1</w:t>
      </w:r>
      <w:r w:rsidR="00AE7B09" w:rsidRPr="008428E3">
        <w:rPr>
          <w:rFonts w:ascii="Calibri" w:hAnsi="Calibri" w:cs="Calibri"/>
          <w:b/>
        </w:rPr>
        <w:t>9</w:t>
      </w:r>
    </w:p>
    <w:p w14:paraId="5207C360" w14:textId="77777777" w:rsidR="008A609C" w:rsidRPr="008428E3" w:rsidRDefault="00D52E01" w:rsidP="000B4BC9">
      <w:pPr>
        <w:tabs>
          <w:tab w:val="left" w:pos="360"/>
        </w:tabs>
        <w:spacing w:line="360" w:lineRule="auto"/>
        <w:jc w:val="center"/>
        <w:rPr>
          <w:rFonts w:ascii="Calibri" w:hAnsi="Calibri" w:cs="Calibri"/>
        </w:rPr>
      </w:pPr>
      <w:r w:rsidRPr="008428E3">
        <w:rPr>
          <w:rFonts w:ascii="Calibri" w:hAnsi="Calibri" w:cs="Calibri"/>
          <w:b/>
        </w:rPr>
        <w:t>CS</w:t>
      </w:r>
      <w:r w:rsidR="00A75521" w:rsidRPr="008428E3">
        <w:rPr>
          <w:rFonts w:ascii="Calibri" w:hAnsi="Calibri" w:cs="Calibri"/>
          <w:b/>
        </w:rPr>
        <w:t>D</w:t>
      </w:r>
      <w:r w:rsidR="00393FAF" w:rsidRPr="008428E3">
        <w:rPr>
          <w:rFonts w:ascii="Calibri" w:hAnsi="Calibri" w:cs="Calibri"/>
          <w:b/>
        </w:rPr>
        <w:t xml:space="preserve"> 724, 2</w:t>
      </w:r>
      <w:r w:rsidR="008A609C" w:rsidRPr="008428E3">
        <w:rPr>
          <w:rFonts w:ascii="Calibri" w:hAnsi="Calibri" w:cs="Calibri"/>
          <w:b/>
        </w:rPr>
        <w:t xml:space="preserve"> credits</w:t>
      </w:r>
    </w:p>
    <w:p w14:paraId="0EDF2434" w14:textId="7DFF53FE" w:rsidR="008A609C" w:rsidRPr="008428E3" w:rsidRDefault="008A609C" w:rsidP="000B4BC9">
      <w:pPr>
        <w:tabs>
          <w:tab w:val="left" w:pos="360"/>
        </w:tabs>
        <w:spacing w:line="360" w:lineRule="auto"/>
        <w:rPr>
          <w:rFonts w:ascii="Calibri" w:hAnsi="Calibri" w:cs="Calibri"/>
        </w:rPr>
      </w:pPr>
      <w:r w:rsidRPr="008428E3">
        <w:rPr>
          <w:rFonts w:ascii="Calibri" w:hAnsi="Calibri" w:cs="Calibri"/>
          <w:b/>
        </w:rPr>
        <w:t>Class meeting time:</w:t>
      </w:r>
      <w:r w:rsidRPr="008428E3">
        <w:rPr>
          <w:rFonts w:ascii="Calibri" w:hAnsi="Calibri" w:cs="Calibri"/>
        </w:rPr>
        <w:t xml:space="preserve"> </w:t>
      </w:r>
      <w:r w:rsidR="002E1CB3" w:rsidRPr="008428E3">
        <w:rPr>
          <w:rFonts w:ascii="Calibri" w:hAnsi="Calibri" w:cs="Calibri"/>
        </w:rPr>
        <w:t>8:00</w:t>
      </w:r>
      <w:r w:rsidRPr="008428E3">
        <w:rPr>
          <w:rFonts w:ascii="Calibri" w:hAnsi="Calibri" w:cs="Calibri"/>
        </w:rPr>
        <w:t xml:space="preserve"> a.m. – </w:t>
      </w:r>
      <w:r w:rsidR="00EC0C84" w:rsidRPr="008428E3">
        <w:rPr>
          <w:rFonts w:ascii="Calibri" w:hAnsi="Calibri" w:cs="Calibri"/>
        </w:rPr>
        <w:t>9:4</w:t>
      </w:r>
      <w:r w:rsidR="00393FAF" w:rsidRPr="008428E3">
        <w:rPr>
          <w:rFonts w:ascii="Calibri" w:hAnsi="Calibri" w:cs="Calibri"/>
        </w:rPr>
        <w:t>0</w:t>
      </w:r>
      <w:r w:rsidRPr="008428E3">
        <w:rPr>
          <w:rFonts w:ascii="Calibri" w:hAnsi="Calibri" w:cs="Calibri"/>
        </w:rPr>
        <w:t xml:space="preserve"> </w:t>
      </w:r>
      <w:r w:rsidR="00393FAF" w:rsidRPr="008428E3">
        <w:rPr>
          <w:rFonts w:ascii="Calibri" w:hAnsi="Calibri" w:cs="Calibri"/>
        </w:rPr>
        <w:t>a</w:t>
      </w:r>
      <w:r w:rsidRPr="008428E3">
        <w:rPr>
          <w:rFonts w:ascii="Calibri" w:hAnsi="Calibri" w:cs="Calibri"/>
        </w:rPr>
        <w:t xml:space="preserve">.m. Monday CPS </w:t>
      </w:r>
      <w:r w:rsidR="00AA3431" w:rsidRPr="008428E3">
        <w:rPr>
          <w:rFonts w:ascii="Calibri" w:hAnsi="Calibri" w:cs="Calibri"/>
        </w:rPr>
        <w:t>024</w:t>
      </w:r>
    </w:p>
    <w:p w14:paraId="217C88B4" w14:textId="34F52379" w:rsidR="008A609C" w:rsidRPr="008428E3" w:rsidRDefault="008A609C" w:rsidP="000B4BC9">
      <w:pPr>
        <w:tabs>
          <w:tab w:val="left" w:pos="360"/>
        </w:tabs>
        <w:spacing w:line="360" w:lineRule="auto"/>
        <w:rPr>
          <w:rFonts w:ascii="Calibri" w:hAnsi="Calibri" w:cs="Calibri"/>
        </w:rPr>
      </w:pPr>
      <w:r w:rsidRPr="008428E3">
        <w:rPr>
          <w:rFonts w:ascii="Calibri" w:hAnsi="Calibri" w:cs="Calibri"/>
          <w:b/>
        </w:rPr>
        <w:t>Professor:</w:t>
      </w:r>
      <w:r w:rsidRPr="008428E3">
        <w:rPr>
          <w:rFonts w:ascii="Calibri" w:hAnsi="Calibri" w:cs="Calibri"/>
        </w:rPr>
        <w:t xml:space="preserve">  Julia </w:t>
      </w:r>
      <w:r w:rsidR="00AE7B09" w:rsidRPr="008428E3">
        <w:rPr>
          <w:rFonts w:ascii="Calibri" w:hAnsi="Calibri" w:cs="Calibri"/>
        </w:rPr>
        <w:t>Fischer</w:t>
      </w:r>
      <w:r w:rsidRPr="008428E3">
        <w:rPr>
          <w:rFonts w:ascii="Calibri" w:hAnsi="Calibri" w:cs="Calibri"/>
        </w:rPr>
        <w:t xml:space="preserve">, Ph.D., </w:t>
      </w:r>
      <w:hyperlink r:id="rId7" w:history="1">
        <w:r w:rsidR="00AE7B09" w:rsidRPr="008428E3">
          <w:rPr>
            <w:rStyle w:val="Hyperlink"/>
            <w:rFonts w:ascii="Calibri" w:hAnsi="Calibri" w:cs="Calibri"/>
          </w:rPr>
          <w:t>jfischer@uwsp.edu</w:t>
        </w:r>
      </w:hyperlink>
    </w:p>
    <w:p w14:paraId="41952281" w14:textId="77777777" w:rsidR="008A609C" w:rsidRPr="008428E3" w:rsidRDefault="008A609C" w:rsidP="000B4BC9">
      <w:pPr>
        <w:tabs>
          <w:tab w:val="left" w:pos="360"/>
        </w:tabs>
        <w:spacing w:line="360" w:lineRule="auto"/>
        <w:rPr>
          <w:rFonts w:ascii="Calibri" w:hAnsi="Calibri" w:cs="Calibri"/>
          <w:bCs/>
        </w:rPr>
      </w:pPr>
      <w:r w:rsidRPr="008428E3">
        <w:rPr>
          <w:rFonts w:ascii="Calibri" w:hAnsi="Calibri" w:cs="Calibri"/>
          <w:b/>
          <w:bCs/>
        </w:rPr>
        <w:t xml:space="preserve">Office: </w:t>
      </w:r>
      <w:r w:rsidR="002E1CB3" w:rsidRPr="008428E3">
        <w:rPr>
          <w:rFonts w:ascii="Calibri" w:hAnsi="Calibri" w:cs="Calibri"/>
          <w:bCs/>
        </w:rPr>
        <w:t>037</w:t>
      </w:r>
      <w:r w:rsidRPr="008428E3">
        <w:rPr>
          <w:rFonts w:ascii="Calibri" w:hAnsi="Calibri" w:cs="Calibri"/>
          <w:bCs/>
        </w:rPr>
        <w:t xml:space="preserve"> CPS</w:t>
      </w:r>
    </w:p>
    <w:p w14:paraId="115982C9" w14:textId="77777777" w:rsidR="008A609C" w:rsidRPr="008428E3" w:rsidRDefault="008A609C" w:rsidP="000B4BC9">
      <w:pPr>
        <w:tabs>
          <w:tab w:val="left" w:pos="360"/>
        </w:tabs>
        <w:spacing w:line="360" w:lineRule="auto"/>
        <w:rPr>
          <w:rFonts w:ascii="Calibri" w:hAnsi="Calibri" w:cs="Calibri"/>
        </w:rPr>
      </w:pPr>
      <w:r w:rsidRPr="008428E3">
        <w:rPr>
          <w:rFonts w:ascii="Calibri" w:hAnsi="Calibri" w:cs="Calibri"/>
          <w:b/>
        </w:rPr>
        <w:t>Office Hours:</w:t>
      </w:r>
      <w:r w:rsidR="005D746C" w:rsidRPr="008428E3">
        <w:rPr>
          <w:rFonts w:ascii="Calibri" w:hAnsi="Calibri" w:cs="Calibri"/>
        </w:rPr>
        <w:t xml:space="preserve"> </w:t>
      </w:r>
      <w:r w:rsidRPr="008428E3">
        <w:rPr>
          <w:rFonts w:ascii="Calibri" w:hAnsi="Calibri" w:cs="Calibri"/>
        </w:rPr>
        <w:t>Sign up on my office door calendar for an appointment at any time during the semester.</w:t>
      </w:r>
    </w:p>
    <w:p w14:paraId="31FB1D48" w14:textId="77777777" w:rsidR="008A609C" w:rsidRPr="008428E3" w:rsidRDefault="008A609C" w:rsidP="000B4BC9">
      <w:pPr>
        <w:pStyle w:val="Header"/>
        <w:tabs>
          <w:tab w:val="left" w:pos="360"/>
          <w:tab w:val="left" w:pos="720"/>
        </w:tabs>
        <w:spacing w:line="360" w:lineRule="auto"/>
        <w:rPr>
          <w:rFonts w:ascii="Calibri" w:hAnsi="Calibri" w:cs="Calibri"/>
          <w:szCs w:val="24"/>
        </w:rPr>
      </w:pPr>
    </w:p>
    <w:p w14:paraId="099F18D8" w14:textId="77777777" w:rsidR="008A609C" w:rsidRPr="008428E3" w:rsidRDefault="008A609C" w:rsidP="000B4BC9">
      <w:pPr>
        <w:tabs>
          <w:tab w:val="left" w:pos="360"/>
        </w:tabs>
        <w:spacing w:line="360" w:lineRule="auto"/>
        <w:rPr>
          <w:rFonts w:ascii="Calibri" w:hAnsi="Calibri" w:cs="Calibri"/>
        </w:rPr>
      </w:pPr>
      <w:r w:rsidRPr="008428E3">
        <w:rPr>
          <w:rFonts w:ascii="Calibri" w:hAnsi="Calibri" w:cs="Calibri"/>
          <w:b/>
        </w:rPr>
        <w:t>Course Description</w:t>
      </w:r>
    </w:p>
    <w:p w14:paraId="3788C719" w14:textId="126DEA83" w:rsidR="008A609C" w:rsidRPr="008428E3" w:rsidRDefault="008A609C" w:rsidP="000B4BC9">
      <w:pPr>
        <w:tabs>
          <w:tab w:val="left" w:pos="360"/>
        </w:tabs>
        <w:spacing w:line="360" w:lineRule="auto"/>
        <w:rPr>
          <w:rFonts w:ascii="Calibri" w:hAnsi="Calibri" w:cs="Calibri"/>
        </w:rPr>
      </w:pPr>
      <w:r w:rsidRPr="008428E3">
        <w:rPr>
          <w:rFonts w:ascii="Calibri" w:hAnsi="Calibri" w:cs="Calibri"/>
        </w:rPr>
        <w:t xml:space="preserve">This course examines </w:t>
      </w:r>
      <w:r w:rsidR="00C07A1A" w:rsidRPr="008428E3">
        <w:rPr>
          <w:rFonts w:ascii="Calibri" w:hAnsi="Calibri" w:cs="Calibri"/>
        </w:rPr>
        <w:t>developmental and acquired</w:t>
      </w:r>
      <w:r w:rsidRPr="008428E3">
        <w:rPr>
          <w:rFonts w:ascii="Calibri" w:hAnsi="Calibri" w:cs="Calibri"/>
        </w:rPr>
        <w:t xml:space="preserve"> </w:t>
      </w:r>
      <w:r w:rsidR="00AE7B09" w:rsidRPr="008428E3">
        <w:rPr>
          <w:rFonts w:ascii="Calibri" w:hAnsi="Calibri" w:cs="Calibri"/>
        </w:rPr>
        <w:t>dysarthria and</w:t>
      </w:r>
      <w:r w:rsidR="00C07A1A" w:rsidRPr="008428E3">
        <w:rPr>
          <w:rFonts w:ascii="Calibri" w:hAnsi="Calibri" w:cs="Calibri"/>
        </w:rPr>
        <w:t xml:space="preserve"> acquired apraxia of speech</w:t>
      </w:r>
      <w:r w:rsidR="00992C89" w:rsidRPr="008428E3">
        <w:rPr>
          <w:rFonts w:ascii="Calibri" w:hAnsi="Calibri" w:cs="Calibri"/>
        </w:rPr>
        <w:t xml:space="preserve"> (AOS)</w:t>
      </w:r>
      <w:r w:rsidR="00C07A1A" w:rsidRPr="008428E3">
        <w:rPr>
          <w:rFonts w:ascii="Calibri" w:hAnsi="Calibri" w:cs="Calibri"/>
        </w:rPr>
        <w:t xml:space="preserve"> in the following areas: neurologic etiology; differential diagnosis; assessment and treatment.</w:t>
      </w:r>
    </w:p>
    <w:p w14:paraId="154ADF81" w14:textId="77777777" w:rsidR="00C07A1A" w:rsidRPr="008428E3" w:rsidRDefault="00C07A1A" w:rsidP="000B4BC9">
      <w:pPr>
        <w:tabs>
          <w:tab w:val="left" w:pos="360"/>
        </w:tabs>
        <w:spacing w:line="360" w:lineRule="auto"/>
        <w:rPr>
          <w:rFonts w:ascii="Calibri" w:hAnsi="Calibri" w:cs="Calibri"/>
        </w:rPr>
      </w:pPr>
    </w:p>
    <w:p w14:paraId="746D0E09" w14:textId="0123A94B" w:rsidR="008A609C" w:rsidRPr="008428E3" w:rsidRDefault="008A609C" w:rsidP="000B4BC9">
      <w:pPr>
        <w:tabs>
          <w:tab w:val="left" w:pos="360"/>
        </w:tabs>
        <w:spacing w:line="360" w:lineRule="auto"/>
        <w:rPr>
          <w:rFonts w:ascii="Calibri" w:hAnsi="Calibri" w:cs="Calibri"/>
          <w:b/>
        </w:rPr>
      </w:pPr>
      <w:r w:rsidRPr="008428E3">
        <w:rPr>
          <w:rFonts w:ascii="Calibri" w:hAnsi="Calibri" w:cs="Calibri"/>
          <w:b/>
        </w:rPr>
        <w:t xml:space="preserve">ASHA </w:t>
      </w:r>
      <w:r w:rsidR="00342735">
        <w:rPr>
          <w:rFonts w:ascii="Calibri" w:hAnsi="Calibri" w:cs="Calibri"/>
          <w:b/>
        </w:rPr>
        <w:t xml:space="preserve">2020 </w:t>
      </w:r>
      <w:r w:rsidRPr="008428E3">
        <w:rPr>
          <w:rFonts w:ascii="Calibri" w:hAnsi="Calibri" w:cs="Calibri"/>
          <w:b/>
        </w:rPr>
        <w:t>Standards</w:t>
      </w:r>
      <w:r w:rsidR="00E675C3" w:rsidRPr="008428E3">
        <w:rPr>
          <w:rFonts w:ascii="Calibri" w:hAnsi="Calibri" w:cs="Calibri"/>
          <w:b/>
        </w:rPr>
        <w:t xml:space="preserve">. </w:t>
      </w:r>
      <w:r w:rsidR="00E675C3" w:rsidRPr="008428E3">
        <w:rPr>
          <w:rFonts w:ascii="Calibri" w:hAnsi="Calibri" w:cs="Calibri"/>
        </w:rPr>
        <w:t>Successful completion of course requirements (</w:t>
      </w:r>
      <w:r w:rsidR="00970732" w:rsidRPr="008428E3">
        <w:rPr>
          <w:rFonts w:ascii="Calibri" w:hAnsi="Calibri" w:cs="Calibri"/>
        </w:rPr>
        <w:t xml:space="preserve">i.e., </w:t>
      </w:r>
      <w:r w:rsidR="00E675C3" w:rsidRPr="008428E3">
        <w:rPr>
          <w:rFonts w:ascii="Calibri" w:hAnsi="Calibri" w:cs="Calibri"/>
        </w:rPr>
        <w:t>a gr</w:t>
      </w:r>
      <w:r w:rsidR="00AA6786" w:rsidRPr="008428E3">
        <w:rPr>
          <w:rFonts w:ascii="Calibri" w:hAnsi="Calibri" w:cs="Calibri"/>
        </w:rPr>
        <w:t>ade of B or better) will result</w:t>
      </w:r>
      <w:r w:rsidR="00E675C3" w:rsidRPr="008428E3">
        <w:rPr>
          <w:rFonts w:ascii="Calibri" w:hAnsi="Calibri" w:cs="Calibri"/>
        </w:rPr>
        <w:t xml:space="preserve"> in </w:t>
      </w:r>
      <w:r w:rsidR="002E1CB3" w:rsidRPr="008428E3">
        <w:rPr>
          <w:rFonts w:ascii="Calibri" w:hAnsi="Calibri" w:cs="Calibri"/>
        </w:rPr>
        <w:t xml:space="preserve">meeting the following standards. If these standards are not met, you will receive an </w:t>
      </w:r>
      <w:r w:rsidR="002E1CB3" w:rsidRPr="008428E3">
        <w:rPr>
          <w:rFonts w:ascii="Calibri" w:hAnsi="Calibri" w:cs="Calibri"/>
          <w:b/>
        </w:rPr>
        <w:t>Incomplete</w:t>
      </w:r>
      <w:r w:rsidR="002E1CB3" w:rsidRPr="008428E3">
        <w:rPr>
          <w:rFonts w:ascii="Calibri" w:hAnsi="Calibri" w:cs="Calibri"/>
        </w:rPr>
        <w:t xml:space="preserve"> gra</w:t>
      </w:r>
      <w:r w:rsidR="00C07A1A" w:rsidRPr="008428E3">
        <w:rPr>
          <w:rFonts w:ascii="Calibri" w:hAnsi="Calibri" w:cs="Calibri"/>
        </w:rPr>
        <w:t xml:space="preserve">de in the course until </w:t>
      </w:r>
      <w:r w:rsidR="00C474D1">
        <w:rPr>
          <w:rFonts w:ascii="Calibri" w:hAnsi="Calibri" w:cs="Calibri"/>
        </w:rPr>
        <w:t xml:space="preserve">all are </w:t>
      </w:r>
      <w:r w:rsidR="002E1CB3" w:rsidRPr="008428E3">
        <w:rPr>
          <w:rFonts w:ascii="Calibri" w:hAnsi="Calibri" w:cs="Calibri"/>
        </w:rPr>
        <w:t>met.</w:t>
      </w:r>
    </w:p>
    <w:p w14:paraId="5E54307C" w14:textId="77777777" w:rsidR="00E80339" w:rsidRPr="008428E3" w:rsidRDefault="00E80339" w:rsidP="000B4BC9">
      <w:pPr>
        <w:tabs>
          <w:tab w:val="left" w:pos="360"/>
        </w:tabs>
        <w:spacing w:line="360" w:lineRule="auto"/>
        <w:ind w:left="720" w:hanging="720"/>
        <w:rPr>
          <w:rFonts w:ascii="Calibri" w:hAnsi="Calibri" w:cs="Calibri"/>
          <w:b/>
          <w:bCs/>
          <w:u w:val="single"/>
        </w:rPr>
      </w:pPr>
    </w:p>
    <w:p w14:paraId="16C055A0" w14:textId="54C9D744"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b/>
          <w:bCs/>
          <w:u w:val="single"/>
        </w:rPr>
        <w:t>Articulation Area</w:t>
      </w:r>
    </w:p>
    <w:p w14:paraId="6BA19365" w14:textId="0F49E926" w:rsidR="008A609C" w:rsidRPr="008428E3" w:rsidRDefault="008A609C" w:rsidP="000B4BC9">
      <w:pPr>
        <w:tabs>
          <w:tab w:val="left" w:pos="360"/>
        </w:tabs>
        <w:spacing w:line="360" w:lineRule="auto"/>
        <w:rPr>
          <w:rFonts w:ascii="Calibri" w:hAnsi="Calibri" w:cs="Calibri"/>
          <w:u w:val="single"/>
        </w:rPr>
      </w:pPr>
      <w:r w:rsidRPr="008428E3">
        <w:rPr>
          <w:rFonts w:ascii="Calibri" w:hAnsi="Calibri" w:cs="Calibri"/>
          <w:u w:val="single"/>
        </w:rPr>
        <w:t>Standard I</w:t>
      </w:r>
      <w:r w:rsidR="00342735">
        <w:rPr>
          <w:rFonts w:ascii="Calibri" w:hAnsi="Calibri" w:cs="Calibri"/>
          <w:u w:val="single"/>
        </w:rPr>
        <w:t>V</w:t>
      </w:r>
      <w:r w:rsidRPr="008428E3">
        <w:rPr>
          <w:rFonts w:ascii="Calibri" w:hAnsi="Calibri" w:cs="Calibri"/>
          <w:u w:val="single"/>
        </w:rPr>
        <w:t>-C</w:t>
      </w:r>
    </w:p>
    <w:p w14:paraId="30A07357" w14:textId="1654E325"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Explain the neural</w:t>
      </w:r>
      <w:r w:rsidR="00992C89" w:rsidRPr="008428E3">
        <w:rPr>
          <w:rFonts w:ascii="Calibri" w:hAnsi="Calibri" w:cs="Calibri"/>
        </w:rPr>
        <w:t xml:space="preserve"> bases of dysarthria and AOS</w:t>
      </w:r>
      <w:r w:rsidRPr="008428E3">
        <w:rPr>
          <w:rFonts w:ascii="Calibri" w:hAnsi="Calibri" w:cs="Calibri"/>
        </w:rPr>
        <w:t>.</w:t>
      </w:r>
    </w:p>
    <w:p w14:paraId="1675AEF1" w14:textId="147023BC"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Identify differences between children and adults with neuromotor speech impairments.</w:t>
      </w:r>
    </w:p>
    <w:p w14:paraId="3BC52154" w14:textId="2C32DC51" w:rsidR="008A609C" w:rsidRPr="008428E3" w:rsidRDefault="00392517" w:rsidP="000B4BC9">
      <w:pPr>
        <w:tabs>
          <w:tab w:val="left" w:pos="360"/>
        </w:tabs>
        <w:spacing w:line="360" w:lineRule="auto"/>
        <w:rPr>
          <w:rFonts w:ascii="Calibri" w:hAnsi="Calibri" w:cs="Calibri"/>
          <w:u w:val="single"/>
        </w:rPr>
      </w:pPr>
      <w:r w:rsidRPr="008428E3">
        <w:rPr>
          <w:rFonts w:ascii="Calibri" w:hAnsi="Calibri" w:cs="Calibri"/>
          <w:u w:val="single"/>
        </w:rPr>
        <w:t>S</w:t>
      </w:r>
      <w:r w:rsidR="008A609C" w:rsidRPr="008428E3">
        <w:rPr>
          <w:rFonts w:ascii="Calibri" w:hAnsi="Calibri" w:cs="Calibri"/>
          <w:u w:val="single"/>
        </w:rPr>
        <w:t>tandard I</w:t>
      </w:r>
      <w:r w:rsidR="00342735">
        <w:rPr>
          <w:rFonts w:ascii="Calibri" w:hAnsi="Calibri" w:cs="Calibri"/>
          <w:u w:val="single"/>
        </w:rPr>
        <w:t>V</w:t>
      </w:r>
      <w:r w:rsidR="008A609C" w:rsidRPr="008428E3">
        <w:rPr>
          <w:rFonts w:ascii="Calibri" w:hAnsi="Calibri" w:cs="Calibri"/>
          <w:u w:val="single"/>
        </w:rPr>
        <w:t>-D</w:t>
      </w:r>
    </w:p>
    <w:p w14:paraId="149C5BD3" w14:textId="77777777"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Prevention</w:t>
      </w:r>
    </w:p>
    <w:p w14:paraId="4D7B6BFE" w14:textId="77777777"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1.</w:t>
      </w:r>
      <w:r w:rsidRPr="008428E3">
        <w:rPr>
          <w:rFonts w:ascii="Calibri" w:hAnsi="Calibri" w:cs="Calibri"/>
        </w:rPr>
        <w:tab/>
        <w:t>Identify causes and risk factors for neuromotor speech disorders.</w:t>
      </w:r>
    </w:p>
    <w:p w14:paraId="12EACDE9" w14:textId="77777777"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Assessment</w:t>
      </w:r>
    </w:p>
    <w:p w14:paraId="54EA26EE" w14:textId="444C5370"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2.</w:t>
      </w:r>
      <w:r w:rsidRPr="008428E3">
        <w:rPr>
          <w:rFonts w:ascii="Calibri" w:hAnsi="Calibri" w:cs="Calibri"/>
        </w:rPr>
        <w:tab/>
        <w:t xml:space="preserve">List examples of formal and informal neuromotor </w:t>
      </w:r>
      <w:r w:rsidR="00342735">
        <w:rPr>
          <w:rFonts w:ascii="Calibri" w:hAnsi="Calibri" w:cs="Calibri"/>
        </w:rPr>
        <w:t xml:space="preserve">speech </w:t>
      </w:r>
      <w:r w:rsidRPr="008428E3">
        <w:rPr>
          <w:rFonts w:ascii="Calibri" w:hAnsi="Calibri" w:cs="Calibri"/>
        </w:rPr>
        <w:t>assessment tools.</w:t>
      </w:r>
    </w:p>
    <w:p w14:paraId="35E456A6" w14:textId="77777777"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Intervention</w:t>
      </w:r>
    </w:p>
    <w:p w14:paraId="13DCDE26" w14:textId="77777777" w:rsidR="008A609C" w:rsidRPr="008428E3" w:rsidRDefault="008A609C" w:rsidP="000B4BC9">
      <w:pPr>
        <w:tabs>
          <w:tab w:val="left" w:pos="360"/>
        </w:tabs>
        <w:spacing w:line="360" w:lineRule="auto"/>
        <w:ind w:left="720" w:hanging="720"/>
        <w:rPr>
          <w:rFonts w:ascii="Calibri" w:hAnsi="Calibri" w:cs="Calibri"/>
        </w:rPr>
      </w:pPr>
      <w:r w:rsidRPr="008428E3">
        <w:rPr>
          <w:rFonts w:ascii="Calibri" w:hAnsi="Calibri" w:cs="Calibri"/>
        </w:rPr>
        <w:t>3.</w:t>
      </w:r>
      <w:r w:rsidRPr="008428E3">
        <w:rPr>
          <w:rFonts w:ascii="Calibri" w:hAnsi="Calibri" w:cs="Calibri"/>
        </w:rPr>
        <w:tab/>
        <w:t>Explain intervention approac</w:t>
      </w:r>
      <w:r w:rsidR="00EC0C84" w:rsidRPr="008428E3">
        <w:rPr>
          <w:rFonts w:ascii="Calibri" w:hAnsi="Calibri" w:cs="Calibri"/>
        </w:rPr>
        <w:t xml:space="preserve">hes for people with dysarthria and </w:t>
      </w:r>
      <w:r w:rsidR="00992C89" w:rsidRPr="008428E3">
        <w:rPr>
          <w:rFonts w:ascii="Calibri" w:hAnsi="Calibri" w:cs="Calibri"/>
        </w:rPr>
        <w:t>AOS</w:t>
      </w:r>
      <w:r w:rsidR="00C07A1A" w:rsidRPr="008428E3">
        <w:rPr>
          <w:rFonts w:ascii="Calibri" w:hAnsi="Calibri" w:cs="Calibri"/>
        </w:rPr>
        <w:t>.</w:t>
      </w:r>
    </w:p>
    <w:p w14:paraId="4A7CF414" w14:textId="77777777" w:rsidR="00342735" w:rsidRDefault="00342735" w:rsidP="002E1CB3">
      <w:pPr>
        <w:tabs>
          <w:tab w:val="left" w:pos="360"/>
        </w:tabs>
        <w:spacing w:line="360" w:lineRule="auto"/>
        <w:rPr>
          <w:rFonts w:ascii="Calibri" w:hAnsi="Calibri" w:cs="Calibri"/>
        </w:rPr>
      </w:pPr>
    </w:p>
    <w:p w14:paraId="1B4301FE" w14:textId="283582DF" w:rsidR="002E1CB3" w:rsidRPr="008428E3" w:rsidRDefault="002E1CB3" w:rsidP="002E1CB3">
      <w:pPr>
        <w:tabs>
          <w:tab w:val="left" w:pos="360"/>
        </w:tabs>
        <w:spacing w:line="360" w:lineRule="auto"/>
        <w:rPr>
          <w:rFonts w:ascii="Calibri" w:hAnsi="Calibri" w:cs="Calibri"/>
        </w:rPr>
      </w:pPr>
      <w:r w:rsidRPr="008428E3">
        <w:rPr>
          <w:rFonts w:ascii="Calibri" w:hAnsi="Calibri" w:cs="Calibri"/>
        </w:rPr>
        <w:lastRenderedPageBreak/>
        <w:t xml:space="preserve">Standard </w:t>
      </w:r>
      <w:r w:rsidR="00342735">
        <w:rPr>
          <w:rFonts w:ascii="Calibri" w:hAnsi="Calibri" w:cs="Calibri"/>
        </w:rPr>
        <w:t>V-B</w:t>
      </w:r>
    </w:p>
    <w:p w14:paraId="74B02ADD" w14:textId="6399D876" w:rsidR="005D746C" w:rsidRPr="008428E3" w:rsidRDefault="00C07A1A" w:rsidP="00EC0C84">
      <w:pPr>
        <w:tabs>
          <w:tab w:val="left" w:pos="360"/>
        </w:tabs>
        <w:spacing w:line="360" w:lineRule="auto"/>
        <w:ind w:left="720" w:hanging="720"/>
        <w:rPr>
          <w:rFonts w:ascii="Calibri" w:hAnsi="Calibri" w:cs="Calibri"/>
        </w:rPr>
      </w:pPr>
      <w:r w:rsidRPr="00D10B99">
        <w:rPr>
          <w:rFonts w:ascii="Calibri" w:hAnsi="Calibri" w:cs="Calibri"/>
        </w:rPr>
        <w:t>1.</w:t>
      </w:r>
      <w:r w:rsidR="00342735" w:rsidRPr="00D10B99">
        <w:rPr>
          <w:rFonts w:ascii="Calibri" w:hAnsi="Calibri" w:cs="Calibri"/>
        </w:rPr>
        <w:t xml:space="preserve"> </w:t>
      </w:r>
      <w:r w:rsidRPr="00D10B99">
        <w:rPr>
          <w:rFonts w:ascii="Calibri" w:hAnsi="Calibri" w:cs="Calibri"/>
        </w:rPr>
        <w:t>c.</w:t>
      </w:r>
      <w:r w:rsidR="00342735" w:rsidRPr="00D10B99">
        <w:rPr>
          <w:rFonts w:ascii="Calibri" w:hAnsi="Calibri" w:cs="Calibri"/>
        </w:rPr>
        <w:t xml:space="preserve">  </w:t>
      </w:r>
      <w:r w:rsidRPr="00D10B99">
        <w:rPr>
          <w:rFonts w:ascii="Calibri" w:hAnsi="Calibri" w:cs="Calibri"/>
        </w:rPr>
        <w:t>Administer, score, and interpret</w:t>
      </w:r>
      <w:r w:rsidR="003C1F08" w:rsidRPr="00D10B99">
        <w:rPr>
          <w:rFonts w:ascii="Calibri" w:hAnsi="Calibri" w:cs="Calibri"/>
        </w:rPr>
        <w:t xml:space="preserve"> </w:t>
      </w:r>
      <w:r w:rsidRPr="00D10B99">
        <w:rPr>
          <w:rFonts w:ascii="Calibri" w:hAnsi="Calibri" w:cs="Calibri"/>
        </w:rPr>
        <w:t>tests designed to assess neuromotor speech disorders.</w:t>
      </w:r>
    </w:p>
    <w:p w14:paraId="72B50A97" w14:textId="7F943864" w:rsidR="005D746C" w:rsidRPr="008428E3" w:rsidRDefault="008A609C" w:rsidP="00342735">
      <w:pPr>
        <w:tabs>
          <w:tab w:val="left" w:pos="270"/>
        </w:tabs>
        <w:spacing w:line="360" w:lineRule="auto"/>
        <w:ind w:left="270" w:hanging="270"/>
        <w:rPr>
          <w:rFonts w:ascii="Calibri" w:hAnsi="Calibri" w:cs="Calibri"/>
        </w:rPr>
      </w:pPr>
      <w:r w:rsidRPr="008428E3">
        <w:rPr>
          <w:rFonts w:ascii="Calibri" w:hAnsi="Calibri" w:cs="Calibri"/>
        </w:rPr>
        <w:t>2.</w:t>
      </w:r>
      <w:r w:rsidR="00342735">
        <w:rPr>
          <w:rFonts w:ascii="Calibri" w:hAnsi="Calibri" w:cs="Calibri"/>
        </w:rPr>
        <w:t xml:space="preserve">  </w:t>
      </w:r>
      <w:r w:rsidRPr="008428E3">
        <w:rPr>
          <w:rFonts w:ascii="Calibri" w:hAnsi="Calibri" w:cs="Calibri"/>
        </w:rPr>
        <w:t>Make treatment decisions based upon the results of clinical and in</w:t>
      </w:r>
      <w:r w:rsidR="003C1F08" w:rsidRPr="008428E3">
        <w:rPr>
          <w:rFonts w:ascii="Calibri" w:hAnsi="Calibri" w:cs="Calibri"/>
        </w:rPr>
        <w:t>strumental assessment results</w:t>
      </w:r>
      <w:r w:rsidR="00342735">
        <w:rPr>
          <w:rFonts w:ascii="Calibri" w:hAnsi="Calibri" w:cs="Calibri"/>
        </w:rPr>
        <w:t xml:space="preserve"> and evidence in the literature</w:t>
      </w:r>
      <w:r w:rsidRPr="008428E3">
        <w:rPr>
          <w:rFonts w:ascii="Calibri" w:hAnsi="Calibri" w:cs="Calibri"/>
        </w:rPr>
        <w:t>.</w:t>
      </w:r>
    </w:p>
    <w:p w14:paraId="09833951" w14:textId="77777777" w:rsidR="00E80339" w:rsidRPr="008428E3" w:rsidRDefault="00E80339" w:rsidP="00E80339">
      <w:pPr>
        <w:tabs>
          <w:tab w:val="left" w:pos="360"/>
        </w:tabs>
        <w:spacing w:line="360" w:lineRule="auto"/>
        <w:ind w:left="720" w:hanging="720"/>
        <w:rPr>
          <w:rFonts w:ascii="Calibri" w:hAnsi="Calibri" w:cs="Calibri"/>
        </w:rPr>
      </w:pPr>
    </w:p>
    <w:p w14:paraId="26644828" w14:textId="2692EFE8" w:rsidR="008A609C" w:rsidRPr="008428E3" w:rsidRDefault="00A75521" w:rsidP="000B4BC9">
      <w:pPr>
        <w:tabs>
          <w:tab w:val="left" w:pos="360"/>
        </w:tabs>
        <w:spacing w:line="360" w:lineRule="auto"/>
        <w:rPr>
          <w:rFonts w:ascii="Calibri" w:hAnsi="Calibri" w:cs="Calibri"/>
          <w:b/>
        </w:rPr>
      </w:pPr>
      <w:r w:rsidRPr="008428E3">
        <w:rPr>
          <w:rFonts w:ascii="Calibri" w:hAnsi="Calibri" w:cs="Calibri"/>
          <w:b/>
        </w:rPr>
        <w:t>Required text</w:t>
      </w:r>
      <w:r w:rsidR="00AE7B09" w:rsidRPr="008428E3">
        <w:rPr>
          <w:rFonts w:ascii="Calibri" w:hAnsi="Calibri" w:cs="Calibri"/>
          <w:b/>
        </w:rPr>
        <w:t>book</w:t>
      </w:r>
    </w:p>
    <w:p w14:paraId="5A84276A" w14:textId="77777777" w:rsidR="00E80339" w:rsidRPr="008428E3" w:rsidRDefault="00AE7B09" w:rsidP="00AE7B09">
      <w:pPr>
        <w:pStyle w:val="PlainText"/>
        <w:tabs>
          <w:tab w:val="left" w:pos="360"/>
        </w:tabs>
        <w:spacing w:line="360" w:lineRule="auto"/>
        <w:rPr>
          <w:rFonts w:ascii="Calibri" w:hAnsi="Calibri" w:cs="Calibri"/>
          <w:sz w:val="24"/>
          <w:szCs w:val="24"/>
        </w:rPr>
      </w:pPr>
      <w:r w:rsidRPr="008428E3">
        <w:rPr>
          <w:rFonts w:ascii="Calibri" w:hAnsi="Calibri" w:cs="Calibri"/>
          <w:sz w:val="24"/>
          <w:szCs w:val="24"/>
        </w:rPr>
        <w:t>Freed, D. B. (2020)</w:t>
      </w:r>
      <w:r w:rsidR="009818AD" w:rsidRPr="008428E3">
        <w:rPr>
          <w:rFonts w:ascii="Calibri" w:hAnsi="Calibri" w:cs="Calibri"/>
          <w:sz w:val="24"/>
          <w:szCs w:val="24"/>
        </w:rPr>
        <w:t xml:space="preserve">. </w:t>
      </w:r>
      <w:r w:rsidRPr="008428E3">
        <w:rPr>
          <w:rFonts w:ascii="Calibri" w:hAnsi="Calibri" w:cs="Calibri"/>
          <w:i/>
          <w:sz w:val="24"/>
          <w:szCs w:val="24"/>
        </w:rPr>
        <w:t>Motor Speech Disorders:  Diagnosis and Treatment</w:t>
      </w:r>
      <w:r w:rsidR="009818AD" w:rsidRPr="008428E3">
        <w:rPr>
          <w:rFonts w:ascii="Calibri" w:hAnsi="Calibri" w:cs="Calibri"/>
          <w:sz w:val="24"/>
          <w:szCs w:val="24"/>
        </w:rPr>
        <w:t xml:space="preserve"> (3rd ed.). </w:t>
      </w:r>
      <w:r w:rsidRPr="008428E3">
        <w:rPr>
          <w:rFonts w:ascii="Calibri" w:hAnsi="Calibri" w:cs="Calibri"/>
          <w:sz w:val="24"/>
          <w:szCs w:val="24"/>
        </w:rPr>
        <w:t xml:space="preserve">San Diego, CA: </w:t>
      </w:r>
    </w:p>
    <w:p w14:paraId="1DF74717" w14:textId="304EB7A2" w:rsidR="000D4D22" w:rsidRDefault="00E80339" w:rsidP="00AE7B09">
      <w:pPr>
        <w:pStyle w:val="PlainText"/>
        <w:tabs>
          <w:tab w:val="left" w:pos="360"/>
        </w:tabs>
        <w:spacing w:line="360" w:lineRule="auto"/>
        <w:rPr>
          <w:rFonts w:ascii="Calibri" w:hAnsi="Calibri" w:cs="Calibri"/>
          <w:sz w:val="24"/>
          <w:szCs w:val="24"/>
        </w:rPr>
      </w:pPr>
      <w:r w:rsidRPr="008428E3">
        <w:rPr>
          <w:rFonts w:ascii="Calibri" w:hAnsi="Calibri" w:cs="Calibri"/>
          <w:sz w:val="24"/>
          <w:szCs w:val="24"/>
        </w:rPr>
        <w:tab/>
      </w:r>
      <w:r w:rsidR="00AE7B09" w:rsidRPr="008428E3">
        <w:rPr>
          <w:rFonts w:ascii="Calibri" w:hAnsi="Calibri" w:cs="Calibri"/>
          <w:sz w:val="24"/>
          <w:szCs w:val="24"/>
        </w:rPr>
        <w:t>Plural Publishing.</w:t>
      </w:r>
    </w:p>
    <w:p w14:paraId="27B6F4A4" w14:textId="35BDC077" w:rsidR="00E80339" w:rsidRDefault="00B52CB3" w:rsidP="00294301">
      <w:pPr>
        <w:pStyle w:val="PlainText"/>
        <w:tabs>
          <w:tab w:val="left" w:pos="360"/>
        </w:tabs>
        <w:spacing w:line="360" w:lineRule="auto"/>
        <w:rPr>
          <w:rFonts w:ascii="Calibri" w:hAnsi="Calibri" w:cs="Calibri"/>
          <w:sz w:val="24"/>
          <w:szCs w:val="24"/>
        </w:rPr>
      </w:pPr>
      <w:proofErr w:type="spellStart"/>
      <w:r>
        <w:rPr>
          <w:rFonts w:ascii="Calibri" w:hAnsi="Calibri" w:cs="Calibri"/>
          <w:sz w:val="24"/>
          <w:szCs w:val="24"/>
        </w:rPr>
        <w:t>Plural</w:t>
      </w:r>
      <w:r w:rsidR="00294301">
        <w:rPr>
          <w:rFonts w:ascii="Calibri" w:hAnsi="Calibri" w:cs="Calibri"/>
          <w:sz w:val="24"/>
          <w:szCs w:val="24"/>
        </w:rPr>
        <w:t>+</w:t>
      </w:r>
      <w:r>
        <w:rPr>
          <w:rFonts w:ascii="Calibri" w:hAnsi="Calibri" w:cs="Calibri"/>
          <w:sz w:val="24"/>
          <w:szCs w:val="24"/>
        </w:rPr>
        <w:t>Plus</w:t>
      </w:r>
      <w:proofErr w:type="spellEnd"/>
      <w:r>
        <w:rPr>
          <w:rFonts w:ascii="Calibri" w:hAnsi="Calibri" w:cs="Calibri"/>
          <w:sz w:val="24"/>
          <w:szCs w:val="24"/>
        </w:rPr>
        <w:t xml:space="preserve"> Companion Website</w:t>
      </w:r>
      <w:r w:rsidR="00576D25">
        <w:rPr>
          <w:rFonts w:ascii="Calibri" w:hAnsi="Calibri" w:cs="Calibri"/>
          <w:sz w:val="24"/>
          <w:szCs w:val="24"/>
        </w:rPr>
        <w:t xml:space="preserve">, </w:t>
      </w:r>
      <w:r w:rsidR="00294301" w:rsidRPr="008428E3">
        <w:rPr>
          <w:rFonts w:ascii="Calibri" w:hAnsi="Calibri" w:cs="Calibri"/>
          <w:i/>
          <w:sz w:val="24"/>
          <w:szCs w:val="24"/>
        </w:rPr>
        <w:t>Motor Speech Disorders:  Diagnosis and Treatment</w:t>
      </w:r>
      <w:r w:rsidR="00294301" w:rsidRPr="008428E3">
        <w:rPr>
          <w:rFonts w:ascii="Calibri" w:hAnsi="Calibri" w:cs="Calibri"/>
          <w:sz w:val="24"/>
          <w:szCs w:val="24"/>
        </w:rPr>
        <w:t xml:space="preserve"> (3rd ed.).</w:t>
      </w:r>
    </w:p>
    <w:p w14:paraId="29A18D7D" w14:textId="77777777" w:rsidR="00294301" w:rsidRPr="008428E3" w:rsidRDefault="00294301" w:rsidP="00294301">
      <w:pPr>
        <w:pStyle w:val="PlainText"/>
        <w:tabs>
          <w:tab w:val="left" w:pos="360"/>
        </w:tabs>
        <w:spacing w:line="360" w:lineRule="auto"/>
        <w:rPr>
          <w:rFonts w:ascii="Calibri" w:hAnsi="Calibri" w:cs="Calibri"/>
          <w:b/>
          <w:highlight w:val="yellow"/>
        </w:rPr>
      </w:pPr>
    </w:p>
    <w:p w14:paraId="326EFAB9" w14:textId="7AC9CDBF" w:rsidR="00E56383" w:rsidRPr="007E5ABB" w:rsidRDefault="00A56E20" w:rsidP="001068C4">
      <w:pPr>
        <w:tabs>
          <w:tab w:val="left" w:pos="360"/>
        </w:tabs>
        <w:spacing w:line="360" w:lineRule="auto"/>
        <w:rPr>
          <w:rFonts w:ascii="Calibri" w:hAnsi="Calibri" w:cs="Calibri"/>
          <w:b/>
        </w:rPr>
      </w:pPr>
      <w:r w:rsidRPr="007E5ABB">
        <w:rPr>
          <w:rFonts w:ascii="Calibri" w:hAnsi="Calibri" w:cs="Calibri"/>
          <w:b/>
        </w:rPr>
        <w:t xml:space="preserve">Required readings </w:t>
      </w:r>
      <w:r w:rsidR="00EF18E0">
        <w:rPr>
          <w:rFonts w:ascii="Calibri" w:hAnsi="Calibri" w:cs="Calibri"/>
          <w:b/>
        </w:rPr>
        <w:t>(will be added to e-Reserve on Canvas)</w:t>
      </w:r>
    </w:p>
    <w:p w14:paraId="5530EFDD" w14:textId="77777777" w:rsidR="00BB0E2A" w:rsidRDefault="008D35F6" w:rsidP="001068C4">
      <w:pPr>
        <w:tabs>
          <w:tab w:val="left" w:pos="360"/>
        </w:tabs>
        <w:spacing w:line="360" w:lineRule="auto"/>
        <w:rPr>
          <w:rFonts w:ascii="Calibri" w:hAnsi="Calibri" w:cs="Calibri"/>
        </w:rPr>
      </w:pPr>
      <w:r>
        <w:rPr>
          <w:rFonts w:ascii="Calibri" w:hAnsi="Calibri" w:cs="Calibri"/>
        </w:rPr>
        <w:t>Allison, K. M., &amp; Hustad, K. C. (</w:t>
      </w:r>
      <w:r w:rsidR="00AB10C0">
        <w:rPr>
          <w:rFonts w:ascii="Calibri" w:hAnsi="Calibri" w:cs="Calibri"/>
        </w:rPr>
        <w:t>2018).  Data-driven classification of dysarthria profiles in children</w:t>
      </w:r>
    </w:p>
    <w:p w14:paraId="7CE78380" w14:textId="77777777" w:rsidR="00BB0E2A" w:rsidRDefault="00BB0E2A" w:rsidP="001068C4">
      <w:pPr>
        <w:tabs>
          <w:tab w:val="left" w:pos="360"/>
        </w:tabs>
        <w:spacing w:line="360" w:lineRule="auto"/>
        <w:rPr>
          <w:rFonts w:ascii="Calibri" w:hAnsi="Calibri" w:cs="Calibri"/>
          <w:i/>
          <w:iCs/>
        </w:rPr>
      </w:pPr>
      <w:r>
        <w:rPr>
          <w:rFonts w:ascii="Calibri" w:hAnsi="Calibri" w:cs="Calibri"/>
        </w:rPr>
        <w:tab/>
      </w:r>
      <w:r w:rsidR="00AB10C0">
        <w:rPr>
          <w:rFonts w:ascii="Calibri" w:hAnsi="Calibri" w:cs="Calibri"/>
        </w:rPr>
        <w:t xml:space="preserve">with cerebral palsy.  </w:t>
      </w:r>
      <w:r w:rsidR="00326138">
        <w:rPr>
          <w:rFonts w:ascii="Calibri" w:hAnsi="Calibri" w:cs="Calibri"/>
          <w:i/>
          <w:iCs/>
        </w:rPr>
        <w:t>Journal of Speech, Language, and Hearing Research,</w:t>
      </w:r>
      <w:r w:rsidR="00276145">
        <w:rPr>
          <w:rFonts w:ascii="Calibri" w:hAnsi="Calibri" w:cs="Calibri"/>
          <w:i/>
          <w:iCs/>
        </w:rPr>
        <w:t xml:space="preserve"> 61</w:t>
      </w:r>
      <w:r w:rsidR="002A5CA7">
        <w:rPr>
          <w:rFonts w:ascii="Calibri" w:hAnsi="Calibri" w:cs="Calibri"/>
        </w:rPr>
        <w:t>(12), 2837-2853.</w:t>
      </w:r>
      <w:r w:rsidR="00C438E4">
        <w:rPr>
          <w:rFonts w:ascii="Calibri" w:hAnsi="Calibri" w:cs="Calibri"/>
          <w:i/>
          <w:iCs/>
        </w:rPr>
        <w:t xml:space="preserve"> </w:t>
      </w:r>
    </w:p>
    <w:p w14:paraId="605D7E58" w14:textId="5B1ED7CE" w:rsidR="00C438E4" w:rsidRPr="00705691" w:rsidRDefault="00BB0E2A" w:rsidP="001068C4">
      <w:pPr>
        <w:tabs>
          <w:tab w:val="left" w:pos="360"/>
        </w:tabs>
        <w:spacing w:line="360" w:lineRule="auto"/>
        <w:rPr>
          <w:rFonts w:ascii="Calibri" w:hAnsi="Calibri" w:cs="Calibri"/>
        </w:rPr>
      </w:pPr>
      <w:r>
        <w:rPr>
          <w:rFonts w:ascii="Calibri" w:hAnsi="Calibri" w:cs="Calibri"/>
          <w:i/>
          <w:iCs/>
        </w:rPr>
        <w:tab/>
      </w:r>
      <w:r w:rsidR="00705691" w:rsidRPr="00705691">
        <w:rPr>
          <w:rFonts w:ascii="Calibri" w:hAnsi="Calibri" w:cs="Calibri"/>
        </w:rPr>
        <w:t>doi.org/10.1044/2018_JSLHR-S-17-0356</w:t>
      </w:r>
    </w:p>
    <w:p w14:paraId="6C7DCF5D" w14:textId="657F45C0" w:rsidR="005E4E1E" w:rsidRDefault="00EF18E0" w:rsidP="001068C4">
      <w:pPr>
        <w:tabs>
          <w:tab w:val="left" w:pos="360"/>
        </w:tabs>
        <w:spacing w:line="360" w:lineRule="auto"/>
        <w:rPr>
          <w:rFonts w:ascii="Calibri" w:hAnsi="Calibri" w:cs="Calibri"/>
        </w:rPr>
      </w:pPr>
      <w:r>
        <w:rPr>
          <w:rFonts w:ascii="Calibri" w:hAnsi="Calibri" w:cs="Calibri"/>
        </w:rPr>
        <w:t xml:space="preserve">Molloy, J., &amp; </w:t>
      </w:r>
      <w:proofErr w:type="spellStart"/>
      <w:r>
        <w:rPr>
          <w:rFonts w:ascii="Calibri" w:hAnsi="Calibri" w:cs="Calibri"/>
        </w:rPr>
        <w:t>Jagoe</w:t>
      </w:r>
      <w:proofErr w:type="spellEnd"/>
      <w:r>
        <w:rPr>
          <w:rFonts w:ascii="Calibri" w:hAnsi="Calibri" w:cs="Calibri"/>
        </w:rPr>
        <w:t>, C. (2019).  Use of diagnostic criteria for acquired apraxia of speech: A</w:t>
      </w:r>
    </w:p>
    <w:p w14:paraId="63D19997" w14:textId="77777777" w:rsidR="005E4E1E" w:rsidRDefault="005E4E1E" w:rsidP="001068C4">
      <w:pPr>
        <w:tabs>
          <w:tab w:val="left" w:pos="360"/>
        </w:tabs>
        <w:spacing w:line="360" w:lineRule="auto"/>
        <w:rPr>
          <w:rFonts w:ascii="Calibri" w:hAnsi="Calibri" w:cs="Calibri"/>
          <w:i/>
          <w:iCs/>
        </w:rPr>
      </w:pPr>
      <w:r>
        <w:rPr>
          <w:rFonts w:ascii="Calibri" w:hAnsi="Calibri" w:cs="Calibri"/>
        </w:rPr>
        <w:tab/>
      </w:r>
      <w:r w:rsidR="00EF18E0">
        <w:rPr>
          <w:rFonts w:ascii="Calibri" w:hAnsi="Calibri" w:cs="Calibri"/>
        </w:rPr>
        <w:t xml:space="preserve">scoping review.  </w:t>
      </w:r>
      <w:r w:rsidR="00EF18E0">
        <w:rPr>
          <w:rFonts w:ascii="Calibri" w:hAnsi="Calibri" w:cs="Calibri"/>
          <w:i/>
          <w:iCs/>
        </w:rPr>
        <w:t>International Journal of Language and</w:t>
      </w:r>
      <w:r w:rsidR="000805CC">
        <w:rPr>
          <w:rFonts w:ascii="Calibri" w:hAnsi="Calibri" w:cs="Calibri"/>
          <w:i/>
          <w:iCs/>
        </w:rPr>
        <w:t xml:space="preserve"> Communication Disorders</w:t>
      </w:r>
      <w:r w:rsidR="00376312">
        <w:rPr>
          <w:rFonts w:ascii="Calibri" w:hAnsi="Calibri" w:cs="Calibri"/>
          <w:i/>
          <w:iCs/>
        </w:rPr>
        <w:t xml:space="preserve">. </w:t>
      </w:r>
    </w:p>
    <w:p w14:paraId="2690B712" w14:textId="7A11D250" w:rsidR="00EF18E0" w:rsidRDefault="005E4E1E" w:rsidP="001068C4">
      <w:pPr>
        <w:tabs>
          <w:tab w:val="left" w:pos="360"/>
        </w:tabs>
        <w:spacing w:line="360" w:lineRule="auto"/>
        <w:rPr>
          <w:rFonts w:ascii="Calibri" w:hAnsi="Calibri" w:cs="Calibri"/>
        </w:rPr>
      </w:pPr>
      <w:r>
        <w:rPr>
          <w:rFonts w:ascii="Calibri" w:hAnsi="Calibri" w:cs="Calibri"/>
          <w:i/>
          <w:iCs/>
        </w:rPr>
        <w:tab/>
      </w:r>
      <w:r>
        <w:rPr>
          <w:rFonts w:ascii="Calibri" w:hAnsi="Calibri" w:cs="Calibri"/>
        </w:rPr>
        <w:t>DOI:10.1111/1460-6984.12494</w:t>
      </w:r>
    </w:p>
    <w:p w14:paraId="6BE74DA6" w14:textId="3785E436" w:rsidR="007E5ABB" w:rsidRDefault="007E5ABB" w:rsidP="001068C4">
      <w:pPr>
        <w:tabs>
          <w:tab w:val="left" w:pos="360"/>
        </w:tabs>
        <w:spacing w:line="360" w:lineRule="auto"/>
        <w:rPr>
          <w:rFonts w:ascii="Calibri" w:hAnsi="Calibri" w:cs="Calibri"/>
        </w:rPr>
      </w:pPr>
      <w:r w:rsidRPr="007E5ABB">
        <w:rPr>
          <w:rFonts w:ascii="Calibri" w:hAnsi="Calibri" w:cs="Calibri"/>
        </w:rPr>
        <w:t xml:space="preserve">Romano, N., Federici, M., &amp; </w:t>
      </w:r>
      <w:proofErr w:type="spellStart"/>
      <w:r w:rsidRPr="007E5ABB">
        <w:rPr>
          <w:rFonts w:ascii="Calibri" w:hAnsi="Calibri" w:cs="Calibri"/>
        </w:rPr>
        <w:t>Castaldi</w:t>
      </w:r>
      <w:proofErr w:type="spellEnd"/>
      <w:r w:rsidRPr="007E5ABB">
        <w:rPr>
          <w:rFonts w:ascii="Calibri" w:hAnsi="Calibri" w:cs="Calibri"/>
        </w:rPr>
        <w:t xml:space="preserve">, A.  (2019). Imaging of cranial nerves: A pictorial overview. </w:t>
      </w:r>
    </w:p>
    <w:p w14:paraId="288ECA24" w14:textId="33105B72" w:rsidR="00547521" w:rsidRDefault="007E5ABB" w:rsidP="00547521">
      <w:pPr>
        <w:tabs>
          <w:tab w:val="left" w:pos="360"/>
        </w:tabs>
        <w:spacing w:line="360" w:lineRule="auto"/>
        <w:rPr>
          <w:rFonts w:ascii="Calibri" w:hAnsi="Calibri" w:cs="Calibri"/>
        </w:rPr>
      </w:pPr>
      <w:r>
        <w:rPr>
          <w:rFonts w:ascii="Calibri" w:hAnsi="Calibri" w:cs="Calibri"/>
        </w:rPr>
        <w:tab/>
      </w:r>
      <w:r w:rsidRPr="007E5ABB">
        <w:rPr>
          <w:rFonts w:ascii="Calibri" w:hAnsi="Calibri" w:cs="Calibri"/>
          <w:i/>
          <w:iCs/>
        </w:rPr>
        <w:t>Insights into Imaging, 10</w:t>
      </w:r>
      <w:r w:rsidRPr="007E5ABB">
        <w:rPr>
          <w:rFonts w:ascii="Calibri" w:hAnsi="Calibri" w:cs="Calibri"/>
        </w:rPr>
        <w:t>:33</w:t>
      </w:r>
      <w:r>
        <w:rPr>
          <w:rFonts w:ascii="Calibri" w:hAnsi="Calibri" w:cs="Calibri"/>
        </w:rPr>
        <w:t>, 1-21</w:t>
      </w:r>
      <w:r w:rsidRPr="007E5ABB">
        <w:rPr>
          <w:rFonts w:ascii="Calibri" w:hAnsi="Calibri" w:cs="Calibri"/>
        </w:rPr>
        <w:t xml:space="preserve">.  </w:t>
      </w:r>
      <w:r>
        <w:rPr>
          <w:rFonts w:ascii="Calibri" w:hAnsi="Calibri" w:cs="Calibri"/>
        </w:rPr>
        <w:t>d</w:t>
      </w:r>
      <w:r w:rsidRPr="007E5ABB">
        <w:rPr>
          <w:rFonts w:ascii="Calibri" w:hAnsi="Calibri" w:cs="Calibri"/>
        </w:rPr>
        <w:t xml:space="preserve">oi:10/1186/s13244-019-0719-5 </w:t>
      </w:r>
    </w:p>
    <w:p w14:paraId="1590F50A" w14:textId="77777777" w:rsidR="00135CD1" w:rsidRPr="008428E3" w:rsidRDefault="00135CD1" w:rsidP="00547521">
      <w:pPr>
        <w:tabs>
          <w:tab w:val="left" w:pos="360"/>
        </w:tabs>
        <w:spacing w:line="360" w:lineRule="auto"/>
        <w:rPr>
          <w:rFonts w:ascii="Calibri" w:hAnsi="Calibri" w:cs="Calibri"/>
        </w:rPr>
      </w:pPr>
    </w:p>
    <w:p w14:paraId="08ED96BB" w14:textId="77777777" w:rsidR="008A609C" w:rsidRPr="006847C8" w:rsidRDefault="008A609C" w:rsidP="000B4BC9">
      <w:pPr>
        <w:pStyle w:val="Heading1"/>
        <w:rPr>
          <w:rFonts w:ascii="Calibri" w:hAnsi="Calibri" w:cs="Calibri"/>
          <w:szCs w:val="24"/>
        </w:rPr>
      </w:pPr>
      <w:r w:rsidRPr="006847C8">
        <w:rPr>
          <w:rFonts w:ascii="Calibri" w:hAnsi="Calibri" w:cs="Calibri"/>
          <w:szCs w:val="24"/>
        </w:rPr>
        <w:t xml:space="preserve">Recommended </w:t>
      </w:r>
      <w:r w:rsidR="008D1325" w:rsidRPr="006847C8">
        <w:rPr>
          <w:rFonts w:ascii="Calibri" w:hAnsi="Calibri" w:cs="Calibri"/>
          <w:szCs w:val="24"/>
        </w:rPr>
        <w:t>Resources</w:t>
      </w:r>
    </w:p>
    <w:p w14:paraId="635E4E1E" w14:textId="77777777" w:rsidR="00135CD1" w:rsidRDefault="0058182E" w:rsidP="24DAEDA4">
      <w:pPr>
        <w:tabs>
          <w:tab w:val="left" w:pos="360"/>
        </w:tabs>
        <w:spacing w:line="360" w:lineRule="auto"/>
        <w:rPr>
          <w:rFonts w:ascii="Calibri" w:hAnsi="Calibri" w:cs="Calibri"/>
        </w:rPr>
      </w:pPr>
      <w:r>
        <w:rPr>
          <w:rFonts w:ascii="Calibri" w:hAnsi="Calibri" w:cs="Calibri"/>
        </w:rPr>
        <w:t>LaPointe, L. L. (2012)</w:t>
      </w:r>
      <w:r w:rsidR="00744EC6">
        <w:rPr>
          <w:rFonts w:ascii="Calibri" w:hAnsi="Calibri" w:cs="Calibri"/>
        </w:rPr>
        <w:t xml:space="preserve">. </w:t>
      </w:r>
      <w:r w:rsidR="00744EC6">
        <w:rPr>
          <w:rFonts w:ascii="Calibri" w:hAnsi="Calibri" w:cs="Calibri"/>
          <w:i/>
          <w:iCs/>
        </w:rPr>
        <w:t>Atlas of Neuroanatomy for Communication Science</w:t>
      </w:r>
      <w:r w:rsidR="00C6645B">
        <w:rPr>
          <w:rFonts w:ascii="Calibri" w:hAnsi="Calibri" w:cs="Calibri"/>
          <w:i/>
          <w:iCs/>
        </w:rPr>
        <w:t xml:space="preserve"> and Disorders. </w:t>
      </w:r>
      <w:r w:rsidR="00744EC6">
        <w:rPr>
          <w:rFonts w:ascii="Calibri" w:hAnsi="Calibri" w:cs="Calibri"/>
        </w:rPr>
        <w:t xml:space="preserve">New </w:t>
      </w:r>
    </w:p>
    <w:p w14:paraId="706A34F9" w14:textId="33E7C178" w:rsidR="0058182E" w:rsidRDefault="00135CD1" w:rsidP="24DAEDA4">
      <w:pPr>
        <w:tabs>
          <w:tab w:val="left" w:pos="360"/>
        </w:tabs>
        <w:spacing w:line="360" w:lineRule="auto"/>
        <w:rPr>
          <w:rFonts w:ascii="Calibri" w:hAnsi="Calibri" w:cs="Calibri"/>
        </w:rPr>
      </w:pPr>
      <w:r>
        <w:rPr>
          <w:rFonts w:ascii="Calibri" w:hAnsi="Calibri" w:cs="Calibri"/>
        </w:rPr>
        <w:tab/>
      </w:r>
      <w:r w:rsidR="00744EC6">
        <w:rPr>
          <w:rFonts w:ascii="Calibri" w:hAnsi="Calibri" w:cs="Calibri"/>
        </w:rPr>
        <w:t xml:space="preserve">York: </w:t>
      </w:r>
      <w:proofErr w:type="spellStart"/>
      <w:r w:rsidR="00744EC6">
        <w:rPr>
          <w:rFonts w:ascii="Calibri" w:hAnsi="Calibri" w:cs="Calibri"/>
        </w:rPr>
        <w:t>Thieme</w:t>
      </w:r>
      <w:proofErr w:type="spellEnd"/>
      <w:r w:rsidR="00744EC6">
        <w:rPr>
          <w:rFonts w:ascii="Calibri" w:hAnsi="Calibri" w:cs="Calibri"/>
        </w:rPr>
        <w:t xml:space="preserve"> Medical Publishers.</w:t>
      </w:r>
    </w:p>
    <w:p w14:paraId="6384B0EF" w14:textId="77777777" w:rsidR="00135CD1" w:rsidRDefault="008D1325" w:rsidP="24DAEDA4">
      <w:pPr>
        <w:tabs>
          <w:tab w:val="left" w:pos="360"/>
        </w:tabs>
        <w:spacing w:line="360" w:lineRule="auto"/>
        <w:rPr>
          <w:rFonts w:ascii="Calibri" w:hAnsi="Calibri" w:cs="Calibri"/>
          <w:i/>
          <w:iCs/>
        </w:rPr>
      </w:pPr>
      <w:proofErr w:type="spellStart"/>
      <w:r w:rsidRPr="24DAEDA4">
        <w:rPr>
          <w:rFonts w:ascii="Calibri" w:hAnsi="Calibri" w:cs="Calibri"/>
        </w:rPr>
        <w:t>Yorkston</w:t>
      </w:r>
      <w:proofErr w:type="spellEnd"/>
      <w:r w:rsidRPr="24DAEDA4">
        <w:rPr>
          <w:rFonts w:ascii="Calibri" w:hAnsi="Calibri" w:cs="Calibri"/>
        </w:rPr>
        <w:t xml:space="preserve">, K. M., Miller, R. M., Strand, E. A., &amp; Britton, D. (2013). </w:t>
      </w:r>
      <w:r w:rsidRPr="24DAEDA4">
        <w:rPr>
          <w:rFonts w:ascii="Calibri" w:hAnsi="Calibri" w:cs="Calibri"/>
          <w:i/>
          <w:iCs/>
        </w:rPr>
        <w:t>Management of speech and</w:t>
      </w:r>
    </w:p>
    <w:p w14:paraId="1B80D15F" w14:textId="047EDCAB" w:rsidR="002046C3" w:rsidRPr="008428E3" w:rsidRDefault="00135CD1" w:rsidP="24DAEDA4">
      <w:pPr>
        <w:tabs>
          <w:tab w:val="left" w:pos="360"/>
        </w:tabs>
        <w:spacing w:line="360" w:lineRule="auto"/>
        <w:rPr>
          <w:rFonts w:ascii="Calibri" w:hAnsi="Calibri" w:cs="Calibri"/>
        </w:rPr>
      </w:pPr>
      <w:r>
        <w:rPr>
          <w:rFonts w:ascii="Calibri" w:hAnsi="Calibri" w:cs="Calibri"/>
          <w:i/>
          <w:iCs/>
        </w:rPr>
        <w:tab/>
      </w:r>
      <w:r w:rsidR="008D1325" w:rsidRPr="24DAEDA4">
        <w:rPr>
          <w:rFonts w:ascii="Calibri" w:hAnsi="Calibri" w:cs="Calibri"/>
          <w:i/>
          <w:iCs/>
        </w:rPr>
        <w:t>swallowing in</w:t>
      </w:r>
      <w:r w:rsidR="0ACB2528" w:rsidRPr="24DAEDA4">
        <w:rPr>
          <w:rFonts w:ascii="Calibri" w:hAnsi="Calibri" w:cs="Calibri"/>
          <w:i/>
          <w:iCs/>
        </w:rPr>
        <w:t xml:space="preserve"> </w:t>
      </w:r>
      <w:r w:rsidR="008D1325" w:rsidRPr="24DAEDA4">
        <w:rPr>
          <w:rFonts w:ascii="Calibri" w:hAnsi="Calibri" w:cs="Calibri"/>
          <w:i/>
          <w:iCs/>
        </w:rPr>
        <w:t>degenerative diseases</w:t>
      </w:r>
      <w:r w:rsidR="008D1325" w:rsidRPr="24DAEDA4">
        <w:rPr>
          <w:rFonts w:ascii="Calibri" w:hAnsi="Calibri" w:cs="Calibri"/>
        </w:rPr>
        <w:t xml:space="preserve"> (3rd ed.). Austin, TX: PRO-ED.</w:t>
      </w:r>
    </w:p>
    <w:p w14:paraId="37ECF74A" w14:textId="77777777" w:rsidR="0007600A" w:rsidRPr="008428E3" w:rsidRDefault="0007600A" w:rsidP="24DAEDA4">
      <w:pPr>
        <w:tabs>
          <w:tab w:val="left" w:pos="360"/>
        </w:tabs>
        <w:spacing w:line="360" w:lineRule="auto"/>
        <w:rPr>
          <w:rFonts w:ascii="Calibri" w:hAnsi="Calibri" w:cs="Calibri"/>
        </w:rPr>
      </w:pPr>
    </w:p>
    <w:p w14:paraId="18D79A31" w14:textId="2115C537" w:rsidR="008A609C" w:rsidRPr="008428E3" w:rsidRDefault="00AE7B09" w:rsidP="000B4BC9">
      <w:pPr>
        <w:tabs>
          <w:tab w:val="left" w:pos="360"/>
          <w:tab w:val="left" w:pos="900"/>
          <w:tab w:val="left" w:pos="1440"/>
          <w:tab w:val="left" w:pos="5040"/>
          <w:tab w:val="left" w:pos="7200"/>
        </w:tabs>
        <w:spacing w:line="360" w:lineRule="auto"/>
        <w:rPr>
          <w:rFonts w:ascii="Calibri" w:hAnsi="Calibri" w:cs="Calibri"/>
          <w:b/>
        </w:rPr>
      </w:pPr>
      <w:r w:rsidRPr="008428E3">
        <w:rPr>
          <w:rFonts w:ascii="Calibri" w:hAnsi="Calibri" w:cs="Calibri"/>
          <w:b/>
        </w:rPr>
        <w:t>Canvas</w:t>
      </w:r>
    </w:p>
    <w:p w14:paraId="22430825" w14:textId="170DDCB2" w:rsidR="008A609C" w:rsidRPr="008428E3" w:rsidRDefault="008A609C" w:rsidP="000B4BC9">
      <w:pPr>
        <w:tabs>
          <w:tab w:val="left" w:pos="360"/>
          <w:tab w:val="left" w:pos="900"/>
          <w:tab w:val="left" w:pos="1440"/>
          <w:tab w:val="left" w:pos="5040"/>
          <w:tab w:val="left" w:pos="7200"/>
        </w:tabs>
        <w:spacing w:line="360" w:lineRule="auto"/>
        <w:rPr>
          <w:rFonts w:ascii="Calibri" w:hAnsi="Calibri" w:cs="Calibri"/>
        </w:rPr>
      </w:pPr>
      <w:r w:rsidRPr="008428E3">
        <w:rPr>
          <w:rFonts w:ascii="Calibri" w:hAnsi="Calibri" w:cs="Calibri"/>
        </w:rPr>
        <w:t>The syllabus</w:t>
      </w:r>
      <w:r w:rsidR="00AE7B09" w:rsidRPr="008428E3">
        <w:rPr>
          <w:rFonts w:ascii="Calibri" w:hAnsi="Calibri" w:cs="Calibri"/>
        </w:rPr>
        <w:t xml:space="preserve">, PowerPoint handouts, </w:t>
      </w:r>
      <w:r w:rsidRPr="008428E3">
        <w:rPr>
          <w:rFonts w:ascii="Calibri" w:hAnsi="Calibri" w:cs="Calibri"/>
        </w:rPr>
        <w:t>resources</w:t>
      </w:r>
      <w:r w:rsidR="00AE7B09" w:rsidRPr="008428E3">
        <w:rPr>
          <w:rFonts w:ascii="Calibri" w:hAnsi="Calibri" w:cs="Calibri"/>
        </w:rPr>
        <w:t>, and grades</w:t>
      </w:r>
      <w:r w:rsidRPr="008428E3">
        <w:rPr>
          <w:rFonts w:ascii="Calibri" w:hAnsi="Calibri" w:cs="Calibri"/>
        </w:rPr>
        <w:t xml:space="preserve"> will be available on </w:t>
      </w:r>
      <w:r w:rsidR="00AE7B09" w:rsidRPr="008428E3">
        <w:rPr>
          <w:rFonts w:ascii="Calibri" w:hAnsi="Calibri" w:cs="Calibri"/>
        </w:rPr>
        <w:t>Canvas.</w:t>
      </w:r>
    </w:p>
    <w:p w14:paraId="009C2BB7" w14:textId="77777777" w:rsidR="008A609C" w:rsidRPr="008428E3" w:rsidRDefault="008A609C" w:rsidP="000B4BC9">
      <w:pPr>
        <w:tabs>
          <w:tab w:val="left" w:pos="360"/>
        </w:tabs>
        <w:spacing w:line="360" w:lineRule="auto"/>
        <w:rPr>
          <w:rFonts w:ascii="Calibri" w:hAnsi="Calibri" w:cs="Calibri"/>
        </w:rPr>
      </w:pPr>
    </w:p>
    <w:p w14:paraId="4FE80F83" w14:textId="77777777" w:rsidR="00EE185E" w:rsidRDefault="00EE185E" w:rsidP="000B4BC9">
      <w:pPr>
        <w:tabs>
          <w:tab w:val="left" w:pos="360"/>
        </w:tabs>
        <w:spacing w:line="360" w:lineRule="auto"/>
        <w:ind w:left="360" w:hanging="360"/>
        <w:rPr>
          <w:rFonts w:ascii="Calibri" w:hAnsi="Calibri" w:cs="Calibri"/>
          <w:b/>
        </w:rPr>
      </w:pPr>
    </w:p>
    <w:p w14:paraId="0245CEC5" w14:textId="14BDC981" w:rsidR="008A609C" w:rsidRPr="00D2722F" w:rsidRDefault="008A609C" w:rsidP="000B4BC9">
      <w:pPr>
        <w:tabs>
          <w:tab w:val="left" w:pos="360"/>
        </w:tabs>
        <w:spacing w:line="360" w:lineRule="auto"/>
        <w:ind w:left="360" w:hanging="360"/>
        <w:rPr>
          <w:rFonts w:ascii="Calibri" w:hAnsi="Calibri" w:cs="Calibri"/>
          <w:b/>
        </w:rPr>
      </w:pPr>
      <w:r w:rsidRPr="00D2722F">
        <w:rPr>
          <w:rFonts w:ascii="Calibri" w:hAnsi="Calibri" w:cs="Calibri"/>
          <w:b/>
        </w:rPr>
        <w:t>Course requirements</w:t>
      </w:r>
    </w:p>
    <w:p w14:paraId="4B1A1364" w14:textId="6E41B3AB" w:rsidR="008D1325" w:rsidRPr="00D2722F" w:rsidRDefault="000962BB" w:rsidP="006E6E61">
      <w:pPr>
        <w:numPr>
          <w:ilvl w:val="0"/>
          <w:numId w:val="6"/>
        </w:numPr>
        <w:tabs>
          <w:tab w:val="left" w:pos="360"/>
        </w:tabs>
        <w:spacing w:line="360" w:lineRule="auto"/>
        <w:rPr>
          <w:rFonts w:ascii="Calibri" w:hAnsi="Calibri" w:cs="Calibri"/>
        </w:rPr>
      </w:pPr>
      <w:r w:rsidRPr="00D2722F">
        <w:rPr>
          <w:rFonts w:ascii="Calibri" w:hAnsi="Calibri" w:cs="Calibri"/>
          <w:b/>
        </w:rPr>
        <w:t xml:space="preserve">E-Quiz on </w:t>
      </w:r>
      <w:r w:rsidR="00C64AC9" w:rsidRPr="00D2722F">
        <w:rPr>
          <w:rFonts w:ascii="Calibri" w:hAnsi="Calibri" w:cs="Calibri"/>
          <w:b/>
        </w:rPr>
        <w:t xml:space="preserve">neurology and the </w:t>
      </w:r>
      <w:r w:rsidRPr="00D2722F">
        <w:rPr>
          <w:rFonts w:ascii="Calibri" w:hAnsi="Calibri" w:cs="Calibri"/>
          <w:b/>
        </w:rPr>
        <w:t xml:space="preserve">motor </w:t>
      </w:r>
      <w:r w:rsidR="00C64AC9" w:rsidRPr="00D2722F">
        <w:rPr>
          <w:rFonts w:ascii="Calibri" w:hAnsi="Calibri" w:cs="Calibri"/>
          <w:b/>
        </w:rPr>
        <w:t xml:space="preserve">speech </w:t>
      </w:r>
      <w:r w:rsidRPr="00D2722F">
        <w:rPr>
          <w:rFonts w:ascii="Calibri" w:hAnsi="Calibri" w:cs="Calibri"/>
          <w:b/>
        </w:rPr>
        <w:t>system</w:t>
      </w:r>
      <w:r w:rsidR="007E5F27" w:rsidRPr="00D2722F">
        <w:rPr>
          <w:rFonts w:ascii="Calibri" w:hAnsi="Calibri" w:cs="Calibri"/>
          <w:b/>
        </w:rPr>
        <w:t>:</w:t>
      </w:r>
      <w:r w:rsidR="005136F1" w:rsidRPr="00D2722F">
        <w:rPr>
          <w:rFonts w:ascii="Calibri" w:hAnsi="Calibri" w:cs="Calibri"/>
        </w:rPr>
        <w:t xml:space="preserve"> The assessment</w:t>
      </w:r>
      <w:r w:rsidR="008D1325" w:rsidRPr="00D2722F">
        <w:rPr>
          <w:rFonts w:ascii="Calibri" w:hAnsi="Calibri" w:cs="Calibri"/>
        </w:rPr>
        <w:t xml:space="preserve"> will count for </w:t>
      </w:r>
      <w:r w:rsidR="00547521" w:rsidRPr="00D2722F">
        <w:rPr>
          <w:rFonts w:ascii="Calibri" w:hAnsi="Calibri" w:cs="Calibri"/>
        </w:rPr>
        <w:t>1</w:t>
      </w:r>
      <w:r w:rsidR="00D2722F">
        <w:rPr>
          <w:rFonts w:ascii="Calibri" w:hAnsi="Calibri" w:cs="Calibri"/>
        </w:rPr>
        <w:t>5</w:t>
      </w:r>
      <w:r w:rsidR="008D1325" w:rsidRPr="00D2722F">
        <w:rPr>
          <w:rFonts w:ascii="Calibri" w:hAnsi="Calibri" w:cs="Calibri"/>
        </w:rPr>
        <w:t>% of your final grade.</w:t>
      </w:r>
    </w:p>
    <w:p w14:paraId="4266AEAB" w14:textId="67D2617E" w:rsidR="00FB582F" w:rsidRPr="00D2722F" w:rsidRDefault="008A609C" w:rsidP="006E6E61">
      <w:pPr>
        <w:numPr>
          <w:ilvl w:val="0"/>
          <w:numId w:val="6"/>
        </w:numPr>
        <w:tabs>
          <w:tab w:val="left" w:pos="360"/>
        </w:tabs>
        <w:spacing w:line="360" w:lineRule="auto"/>
        <w:rPr>
          <w:rFonts w:ascii="Calibri" w:hAnsi="Calibri" w:cs="Calibri"/>
        </w:rPr>
      </w:pPr>
      <w:r w:rsidRPr="00D2722F">
        <w:rPr>
          <w:rFonts w:ascii="Calibri" w:hAnsi="Calibri" w:cs="Calibri"/>
          <w:b/>
        </w:rPr>
        <w:t>T</w:t>
      </w:r>
      <w:r w:rsidR="008D1325" w:rsidRPr="00D2722F">
        <w:rPr>
          <w:rFonts w:ascii="Calibri" w:hAnsi="Calibri" w:cs="Calibri"/>
          <w:b/>
        </w:rPr>
        <w:t xml:space="preserve">wo </w:t>
      </w:r>
      <w:r w:rsidRPr="00D2722F">
        <w:rPr>
          <w:rFonts w:ascii="Calibri" w:hAnsi="Calibri" w:cs="Calibri"/>
          <w:b/>
        </w:rPr>
        <w:t>examinations</w:t>
      </w:r>
      <w:r w:rsidRPr="00D2722F">
        <w:rPr>
          <w:rFonts w:ascii="Calibri" w:hAnsi="Calibri" w:cs="Calibri"/>
        </w:rPr>
        <w:t xml:space="preserve">. </w:t>
      </w:r>
    </w:p>
    <w:p w14:paraId="78479E59" w14:textId="538207A2" w:rsidR="00FB582F" w:rsidRPr="00D2722F" w:rsidRDefault="008D1325" w:rsidP="00FB582F">
      <w:pPr>
        <w:numPr>
          <w:ilvl w:val="1"/>
          <w:numId w:val="6"/>
        </w:numPr>
        <w:tabs>
          <w:tab w:val="left" w:pos="360"/>
        </w:tabs>
        <w:spacing w:line="360" w:lineRule="auto"/>
        <w:rPr>
          <w:rFonts w:ascii="Calibri" w:hAnsi="Calibri" w:cs="Calibri"/>
        </w:rPr>
      </w:pPr>
      <w:r w:rsidRPr="00D2722F">
        <w:rPr>
          <w:rFonts w:ascii="Calibri" w:hAnsi="Calibri" w:cs="Calibri"/>
          <w:b/>
        </w:rPr>
        <w:t xml:space="preserve">Exam 1: </w:t>
      </w:r>
      <w:r w:rsidR="00FB10A1" w:rsidRPr="00D2722F">
        <w:rPr>
          <w:rFonts w:ascii="Calibri" w:hAnsi="Calibri" w:cs="Calibri"/>
        </w:rPr>
        <w:t>t</w:t>
      </w:r>
      <w:r w:rsidR="00FB582F" w:rsidRPr="00D2722F">
        <w:rPr>
          <w:rFonts w:ascii="Calibri" w:hAnsi="Calibri" w:cs="Calibri"/>
        </w:rPr>
        <w:t xml:space="preserve">his exam will count for </w:t>
      </w:r>
      <w:r w:rsidR="00D2722F">
        <w:rPr>
          <w:rFonts w:ascii="Calibri" w:hAnsi="Calibri" w:cs="Calibri"/>
        </w:rPr>
        <w:t>25</w:t>
      </w:r>
      <w:r w:rsidR="00FB582F" w:rsidRPr="00D2722F">
        <w:rPr>
          <w:rFonts w:ascii="Calibri" w:hAnsi="Calibri" w:cs="Calibri"/>
        </w:rPr>
        <w:t>% of your final grade.</w:t>
      </w:r>
    </w:p>
    <w:p w14:paraId="6E92C06E" w14:textId="6654261F" w:rsidR="008A609C" w:rsidRPr="00D2722F" w:rsidRDefault="008D1325" w:rsidP="00FB582F">
      <w:pPr>
        <w:numPr>
          <w:ilvl w:val="1"/>
          <w:numId w:val="6"/>
        </w:numPr>
        <w:tabs>
          <w:tab w:val="left" w:pos="360"/>
        </w:tabs>
        <w:spacing w:line="360" w:lineRule="auto"/>
        <w:rPr>
          <w:rFonts w:ascii="Calibri" w:hAnsi="Calibri" w:cs="Calibri"/>
        </w:rPr>
      </w:pPr>
      <w:r w:rsidRPr="00D2722F">
        <w:rPr>
          <w:rFonts w:ascii="Calibri" w:hAnsi="Calibri" w:cs="Calibri"/>
          <w:b/>
        </w:rPr>
        <w:t xml:space="preserve">Exam 2: </w:t>
      </w:r>
      <w:r w:rsidRPr="00D2722F">
        <w:rPr>
          <w:rFonts w:ascii="Calibri" w:hAnsi="Calibri" w:cs="Calibri"/>
        </w:rPr>
        <w:t>this e</w:t>
      </w:r>
      <w:r w:rsidR="00547521" w:rsidRPr="00D2722F">
        <w:rPr>
          <w:rFonts w:ascii="Calibri" w:hAnsi="Calibri" w:cs="Calibri"/>
        </w:rPr>
        <w:t xml:space="preserve">xam will count for </w:t>
      </w:r>
      <w:r w:rsidR="00D2722F">
        <w:rPr>
          <w:rFonts w:ascii="Calibri" w:hAnsi="Calibri" w:cs="Calibri"/>
        </w:rPr>
        <w:t>25</w:t>
      </w:r>
      <w:r w:rsidR="00FB582F" w:rsidRPr="00D2722F">
        <w:rPr>
          <w:rFonts w:ascii="Calibri" w:hAnsi="Calibri" w:cs="Calibri"/>
        </w:rPr>
        <w:t>% of your final grade.</w:t>
      </w:r>
    </w:p>
    <w:p w14:paraId="506F9372" w14:textId="28EBCE78" w:rsidR="00C34457" w:rsidRPr="00967382" w:rsidRDefault="001068C4" w:rsidP="00967382">
      <w:pPr>
        <w:spacing w:line="360" w:lineRule="auto"/>
        <w:ind w:left="720" w:hanging="360"/>
        <w:rPr>
          <w:rFonts w:ascii="Calibri" w:hAnsi="Calibri" w:cs="Calibri"/>
        </w:rPr>
      </w:pPr>
      <w:r w:rsidRPr="00967382">
        <w:rPr>
          <w:rFonts w:ascii="Calibri" w:hAnsi="Calibri" w:cs="Calibri"/>
        </w:rPr>
        <w:t>3</w:t>
      </w:r>
      <w:r w:rsidR="00C34457" w:rsidRPr="00967382">
        <w:rPr>
          <w:rFonts w:ascii="Calibri" w:hAnsi="Calibri" w:cs="Calibri"/>
        </w:rPr>
        <w:t>.</w:t>
      </w:r>
      <w:r w:rsidRPr="00967382">
        <w:rPr>
          <w:rFonts w:ascii="Calibri" w:hAnsi="Calibri" w:cs="Calibri"/>
        </w:rPr>
        <w:tab/>
      </w:r>
      <w:r w:rsidR="00C34457" w:rsidRPr="00967382">
        <w:rPr>
          <w:rFonts w:ascii="Calibri" w:hAnsi="Calibri" w:cs="Calibri"/>
          <w:b/>
          <w:bCs/>
        </w:rPr>
        <w:t>Assessment Project</w:t>
      </w:r>
      <w:r w:rsidR="00C34457" w:rsidRPr="00967382">
        <w:rPr>
          <w:rFonts w:ascii="Calibri" w:hAnsi="Calibri" w:cs="Calibri"/>
        </w:rPr>
        <w:t>: due no later than 10/21/19.</w:t>
      </w:r>
      <w:r w:rsidR="00D2722F" w:rsidRPr="00967382">
        <w:rPr>
          <w:rFonts w:ascii="Calibri" w:hAnsi="Calibri" w:cs="Calibri"/>
        </w:rPr>
        <w:t xml:space="preserve">  </w:t>
      </w:r>
      <w:r w:rsidR="00EE4F9A" w:rsidRPr="00967382">
        <w:rPr>
          <w:rFonts w:ascii="Calibri" w:hAnsi="Calibri" w:cs="Calibri"/>
        </w:rPr>
        <w:t xml:space="preserve">Administer a formal and an informal intelligibility speech test and compare results. I will </w:t>
      </w:r>
      <w:r w:rsidR="00C52D58" w:rsidRPr="00967382">
        <w:rPr>
          <w:rFonts w:ascii="Calibri" w:hAnsi="Calibri" w:cs="Calibri"/>
        </w:rPr>
        <w:t xml:space="preserve">provide more information </w:t>
      </w:r>
      <w:r w:rsidR="001127E5">
        <w:rPr>
          <w:rFonts w:ascii="Calibri" w:hAnsi="Calibri" w:cs="Calibri"/>
        </w:rPr>
        <w:t xml:space="preserve">about this assignment </w:t>
      </w:r>
      <w:r w:rsidR="00C52D58" w:rsidRPr="00967382">
        <w:rPr>
          <w:rFonts w:ascii="Calibri" w:hAnsi="Calibri" w:cs="Calibri"/>
        </w:rPr>
        <w:t>on a separate handout.</w:t>
      </w:r>
      <w:r w:rsidR="00967382" w:rsidRPr="00967382">
        <w:rPr>
          <w:rFonts w:ascii="Calibri" w:hAnsi="Calibri" w:cs="Calibri"/>
        </w:rPr>
        <w:t xml:space="preserve">  This project will be worth 15% of your final grade.</w:t>
      </w:r>
    </w:p>
    <w:p w14:paraId="1ECCF4C1" w14:textId="55BF3553" w:rsidR="00C34457" w:rsidRPr="006150F7" w:rsidRDefault="000B4BC9" w:rsidP="00C34457">
      <w:pPr>
        <w:numPr>
          <w:ilvl w:val="0"/>
          <w:numId w:val="10"/>
        </w:numPr>
        <w:spacing w:line="360" w:lineRule="auto"/>
        <w:rPr>
          <w:rFonts w:ascii="Calibri" w:hAnsi="Calibri" w:cs="Calibri"/>
        </w:rPr>
      </w:pPr>
      <w:r w:rsidRPr="006150F7">
        <w:rPr>
          <w:rFonts w:ascii="Calibri" w:hAnsi="Calibri" w:cs="Calibri"/>
          <w:b/>
        </w:rPr>
        <w:t>Treatment</w:t>
      </w:r>
      <w:r w:rsidR="00CC3E38" w:rsidRPr="006150F7">
        <w:rPr>
          <w:rFonts w:ascii="Calibri" w:hAnsi="Calibri" w:cs="Calibri"/>
          <w:b/>
        </w:rPr>
        <w:t xml:space="preserve"> Project</w:t>
      </w:r>
      <w:r w:rsidRPr="006150F7">
        <w:rPr>
          <w:rFonts w:ascii="Calibri" w:hAnsi="Calibri" w:cs="Calibri"/>
          <w:b/>
        </w:rPr>
        <w:t xml:space="preserve">: </w:t>
      </w:r>
      <w:r w:rsidR="00CC3E38" w:rsidRPr="006150F7">
        <w:rPr>
          <w:rFonts w:ascii="Calibri" w:hAnsi="Calibri" w:cs="Calibri"/>
        </w:rPr>
        <w:t xml:space="preserve">This project will count for </w:t>
      </w:r>
      <w:r w:rsidR="00C34457" w:rsidRPr="006150F7">
        <w:rPr>
          <w:rFonts w:ascii="Calibri" w:hAnsi="Calibri" w:cs="Calibri"/>
        </w:rPr>
        <w:t>2</w:t>
      </w:r>
      <w:r w:rsidR="008D2E43" w:rsidRPr="006150F7">
        <w:rPr>
          <w:rFonts w:ascii="Calibri" w:hAnsi="Calibri" w:cs="Calibri"/>
        </w:rPr>
        <w:t>0</w:t>
      </w:r>
      <w:r w:rsidR="00CC3E38" w:rsidRPr="006150F7">
        <w:rPr>
          <w:rFonts w:ascii="Calibri" w:hAnsi="Calibri" w:cs="Calibri"/>
        </w:rPr>
        <w:t>%</w:t>
      </w:r>
      <w:r w:rsidR="001068C4" w:rsidRPr="006150F7">
        <w:rPr>
          <w:rFonts w:ascii="Calibri" w:hAnsi="Calibri" w:cs="Calibri"/>
        </w:rPr>
        <w:t xml:space="preserve"> of your final grade</w:t>
      </w:r>
      <w:r w:rsidR="005136F1" w:rsidRPr="006150F7">
        <w:rPr>
          <w:rFonts w:ascii="Calibri" w:hAnsi="Calibri" w:cs="Calibri"/>
        </w:rPr>
        <w:t xml:space="preserve"> and is due no later</w:t>
      </w:r>
    </w:p>
    <w:p w14:paraId="0EED1ECB" w14:textId="7142F7A4" w:rsidR="005136F1" w:rsidRPr="006150F7" w:rsidRDefault="005136F1" w:rsidP="00C34457">
      <w:pPr>
        <w:spacing w:line="360" w:lineRule="auto"/>
        <w:ind w:firstLine="720"/>
        <w:rPr>
          <w:rFonts w:ascii="Calibri" w:hAnsi="Calibri" w:cs="Calibri"/>
        </w:rPr>
      </w:pPr>
      <w:r w:rsidRPr="006150F7">
        <w:rPr>
          <w:rFonts w:ascii="Calibri" w:hAnsi="Calibri" w:cs="Calibri"/>
        </w:rPr>
        <w:t>than 12/</w:t>
      </w:r>
      <w:r w:rsidR="00C34457" w:rsidRPr="006150F7">
        <w:rPr>
          <w:rFonts w:ascii="Calibri" w:hAnsi="Calibri" w:cs="Calibri"/>
        </w:rPr>
        <w:t>2/19</w:t>
      </w:r>
      <w:r w:rsidR="00FE2267" w:rsidRPr="006150F7">
        <w:rPr>
          <w:rFonts w:ascii="Calibri" w:hAnsi="Calibri" w:cs="Calibri"/>
        </w:rPr>
        <w:t>.</w:t>
      </w:r>
      <w:r w:rsidR="00312DA5" w:rsidRPr="006150F7">
        <w:rPr>
          <w:rFonts w:ascii="Calibri" w:hAnsi="Calibri" w:cs="Calibri"/>
        </w:rPr>
        <w:t xml:space="preserve"> </w:t>
      </w:r>
      <w:r w:rsidR="002C6119" w:rsidRPr="006150F7">
        <w:rPr>
          <w:rFonts w:ascii="Calibri" w:hAnsi="Calibri" w:cs="Calibri"/>
        </w:rPr>
        <w:t>More information to come…..</w:t>
      </w:r>
    </w:p>
    <w:p w14:paraId="67D9D2D3" w14:textId="77777777" w:rsidR="00312DA5" w:rsidRPr="008428E3" w:rsidRDefault="00312DA5" w:rsidP="00783196">
      <w:pPr>
        <w:tabs>
          <w:tab w:val="left" w:pos="360"/>
        </w:tabs>
        <w:spacing w:line="360" w:lineRule="auto"/>
        <w:rPr>
          <w:rFonts w:ascii="Calibri" w:hAnsi="Calibri" w:cs="Calibri"/>
        </w:rPr>
      </w:pPr>
    </w:p>
    <w:p w14:paraId="2D791DC9" w14:textId="77777777" w:rsidR="00202250" w:rsidRPr="008428E3" w:rsidRDefault="00202250" w:rsidP="00202250">
      <w:pPr>
        <w:spacing w:line="360" w:lineRule="auto"/>
        <w:rPr>
          <w:rFonts w:ascii="Calibri" w:hAnsi="Calibri" w:cs="Calibri"/>
          <w:b/>
        </w:rPr>
      </w:pPr>
      <w:r w:rsidRPr="008428E3">
        <w:rPr>
          <w:rFonts w:ascii="Calibri" w:hAnsi="Calibri" w:cs="Calibri"/>
          <w:b/>
        </w:rPr>
        <w:t>Student Concerns</w:t>
      </w:r>
    </w:p>
    <w:p w14:paraId="77397CF0" w14:textId="2B01B476" w:rsidR="00775E70" w:rsidRPr="008428E3" w:rsidRDefault="00202250" w:rsidP="00202250">
      <w:pPr>
        <w:spacing w:line="360" w:lineRule="auto"/>
        <w:rPr>
          <w:rFonts w:ascii="Calibri" w:hAnsi="Calibri" w:cs="Calibri"/>
        </w:rPr>
      </w:pPr>
      <w:r w:rsidRPr="008428E3">
        <w:rPr>
          <w:rFonts w:ascii="Calibri" w:hAnsi="Calibri" w:cs="Calibri"/>
        </w:rPr>
        <w:t>If a student has a concern about a course or instructor, the first step is to talk to the instructor.  If the situation remains unresolved, the student should talk to the Department Chair/Associate Dean of the department in which the course is taught.  Because I am the current Associate Dean/Chair in the School of Communication Sciences and Disorders, students with any concerns about me as the instructor of the course should contact the Dean of the College of Professional Studies in CPS 110. Students can also contact the Dean of Students in 212 Old Main.</w:t>
      </w:r>
    </w:p>
    <w:p w14:paraId="50F8E82E" w14:textId="77777777" w:rsidR="00775E70" w:rsidRPr="008428E3" w:rsidRDefault="00775E70" w:rsidP="000B4BC9">
      <w:pPr>
        <w:pStyle w:val="Heading1"/>
        <w:tabs>
          <w:tab w:val="clear" w:pos="1440"/>
          <w:tab w:val="clear" w:pos="5040"/>
        </w:tabs>
        <w:rPr>
          <w:rFonts w:ascii="Calibri" w:eastAsia="Times New Roman" w:hAnsi="Calibri" w:cs="Calibri"/>
          <w:szCs w:val="24"/>
        </w:rPr>
      </w:pPr>
    </w:p>
    <w:p w14:paraId="71CA77C5" w14:textId="77777777" w:rsidR="00E16A78" w:rsidRPr="008428E3" w:rsidRDefault="00E16A78" w:rsidP="00E16A78">
      <w:pPr>
        <w:spacing w:line="360" w:lineRule="auto"/>
        <w:rPr>
          <w:rFonts w:ascii="Calibri" w:eastAsia="Times" w:hAnsi="Calibri" w:cs="Calibri"/>
          <w:b/>
        </w:rPr>
      </w:pPr>
      <w:r w:rsidRPr="008428E3">
        <w:rPr>
          <w:rFonts w:ascii="Calibri" w:hAnsi="Calibri" w:cs="Calibri"/>
          <w:b/>
        </w:rPr>
        <w:t>Course Expectations</w:t>
      </w:r>
    </w:p>
    <w:p w14:paraId="7F61A916" w14:textId="77777777" w:rsidR="00E16A78" w:rsidRPr="008428E3" w:rsidRDefault="00E16A78" w:rsidP="00E16A78">
      <w:pPr>
        <w:pStyle w:val="ListParagraph"/>
        <w:numPr>
          <w:ilvl w:val="0"/>
          <w:numId w:val="8"/>
        </w:numPr>
        <w:spacing w:line="360" w:lineRule="auto"/>
        <w:ind w:left="450" w:hanging="450"/>
        <w:rPr>
          <w:rFonts w:ascii="Calibri" w:hAnsi="Calibri" w:cs="Calibri"/>
        </w:rPr>
      </w:pPr>
      <w:r w:rsidRPr="008428E3">
        <w:rPr>
          <w:rFonts w:ascii="Calibri" w:hAnsi="Calibri" w:cs="Calibri"/>
        </w:rPr>
        <w:t xml:space="preserve">I intent to present information and conduct class without bias (i.e., racism, ableism, homophobia, transphobia, sexism, or general hatefulness). I want to make every student feel safe, valued, and included in every class. I expect this conduct from you.  </w:t>
      </w:r>
    </w:p>
    <w:p w14:paraId="60A0C02E" w14:textId="77777777" w:rsidR="00E16A78" w:rsidRPr="008428E3" w:rsidRDefault="00E16A78" w:rsidP="00E16A78">
      <w:pPr>
        <w:pStyle w:val="ListParagraph"/>
        <w:numPr>
          <w:ilvl w:val="0"/>
          <w:numId w:val="8"/>
        </w:numPr>
        <w:spacing w:line="360" w:lineRule="auto"/>
        <w:rPr>
          <w:rFonts w:ascii="Calibri" w:hAnsi="Calibri" w:cs="Calibri"/>
          <w:b/>
        </w:rPr>
      </w:pPr>
      <w:r w:rsidRPr="008428E3">
        <w:rPr>
          <w:rFonts w:ascii="Calibri" w:hAnsi="Calibri" w:cs="Calibri"/>
        </w:rPr>
        <w:t>I expect you will attend all scheduled classes for this course.  Please contact me if you will miss class.  Each student is responsible for all material presented in class.</w:t>
      </w:r>
    </w:p>
    <w:p w14:paraId="11F9830C" w14:textId="77777777" w:rsidR="00E16A78" w:rsidRPr="008428E3" w:rsidRDefault="00E16A78" w:rsidP="00E16A78">
      <w:pPr>
        <w:pStyle w:val="ListParagraph"/>
        <w:numPr>
          <w:ilvl w:val="0"/>
          <w:numId w:val="8"/>
        </w:numPr>
        <w:spacing w:line="360" w:lineRule="auto"/>
        <w:rPr>
          <w:rFonts w:ascii="Calibri" w:hAnsi="Calibri" w:cs="Calibri"/>
        </w:rPr>
      </w:pPr>
      <w:r w:rsidRPr="008428E3">
        <w:rPr>
          <w:rFonts w:ascii="Calibri" w:hAnsi="Calibri" w:cs="Calibri"/>
        </w:rPr>
        <w:lastRenderedPageBreak/>
        <w:t xml:space="preserve">I expect you to be present for all scheduled exams.  A doctor’s excuse is required to reschedule an exam.  In addition, you must contact me </w:t>
      </w:r>
      <w:r w:rsidRPr="008428E3">
        <w:rPr>
          <w:rFonts w:ascii="Calibri" w:hAnsi="Calibri" w:cs="Calibri"/>
          <w:b/>
          <w:u w:val="single"/>
        </w:rPr>
        <w:t>before</w:t>
      </w:r>
      <w:r w:rsidRPr="008428E3">
        <w:rPr>
          <w:rFonts w:ascii="Calibri" w:hAnsi="Calibri" w:cs="Calibri"/>
        </w:rPr>
        <w:t xml:space="preserve"> missing the exam to schedule another meeting or you will receive a failing grade on that exam.</w:t>
      </w:r>
    </w:p>
    <w:p w14:paraId="2C253123" w14:textId="77777777" w:rsidR="00E16A78" w:rsidRPr="008428E3" w:rsidRDefault="00E16A78" w:rsidP="00E16A78">
      <w:pPr>
        <w:pStyle w:val="ListParagraph"/>
        <w:numPr>
          <w:ilvl w:val="0"/>
          <w:numId w:val="8"/>
        </w:numPr>
        <w:spacing w:line="360" w:lineRule="auto"/>
        <w:rPr>
          <w:rFonts w:ascii="Calibri" w:hAnsi="Calibri" w:cs="Calibri"/>
        </w:rPr>
      </w:pPr>
      <w:r w:rsidRPr="008428E3">
        <w:rPr>
          <w:rFonts w:ascii="Calibri" w:hAnsi="Calibri" w:cs="Calibri"/>
        </w:rPr>
        <w:t>I expect ethical and professional behavior in my classes from everyone. Professional behavior includes the following:</w:t>
      </w:r>
    </w:p>
    <w:p w14:paraId="29DAD406" w14:textId="77777777" w:rsidR="00E16A78" w:rsidRPr="008428E3" w:rsidRDefault="00E16A78" w:rsidP="00E16A78">
      <w:pPr>
        <w:pStyle w:val="ListParagraph"/>
        <w:numPr>
          <w:ilvl w:val="0"/>
          <w:numId w:val="9"/>
        </w:numPr>
        <w:spacing w:line="360" w:lineRule="auto"/>
        <w:rPr>
          <w:rFonts w:ascii="Calibri" w:hAnsi="Calibri" w:cs="Calibri"/>
        </w:rPr>
      </w:pPr>
      <w:r w:rsidRPr="008428E3">
        <w:rPr>
          <w:rFonts w:ascii="Calibri" w:hAnsi="Calibri" w:cs="Calibri"/>
        </w:rPr>
        <w:t>Taking advantage of your resources</w:t>
      </w:r>
    </w:p>
    <w:p w14:paraId="4B04A885" w14:textId="77777777" w:rsidR="00E16A78" w:rsidRPr="008428E3" w:rsidRDefault="00E16A78" w:rsidP="00E16A78">
      <w:pPr>
        <w:pStyle w:val="ListParagraph"/>
        <w:numPr>
          <w:ilvl w:val="0"/>
          <w:numId w:val="9"/>
        </w:numPr>
        <w:spacing w:line="360" w:lineRule="auto"/>
        <w:rPr>
          <w:rFonts w:ascii="Calibri" w:hAnsi="Calibri" w:cs="Calibri"/>
        </w:rPr>
      </w:pPr>
      <w:r w:rsidRPr="008428E3">
        <w:rPr>
          <w:rFonts w:ascii="Calibri" w:hAnsi="Calibri" w:cs="Calibri"/>
        </w:rPr>
        <w:t>Asking for help and clarification when needed</w:t>
      </w:r>
    </w:p>
    <w:p w14:paraId="0CC1D4F4" w14:textId="3EA4E760" w:rsidR="00E16A78" w:rsidRPr="008428E3" w:rsidRDefault="00E16A78" w:rsidP="00E16A78">
      <w:pPr>
        <w:pStyle w:val="ListParagraph"/>
        <w:numPr>
          <w:ilvl w:val="0"/>
          <w:numId w:val="9"/>
        </w:numPr>
        <w:spacing w:line="360" w:lineRule="auto"/>
        <w:rPr>
          <w:rFonts w:ascii="Calibri" w:hAnsi="Calibri" w:cs="Calibri"/>
        </w:rPr>
      </w:pPr>
      <w:r w:rsidRPr="008428E3">
        <w:rPr>
          <w:rFonts w:ascii="Calibri" w:hAnsi="Calibri" w:cs="Calibri"/>
        </w:rPr>
        <w:t>Adhering to the standards of academic honesty (engaging in plagiarism or other forms of academic dishonesty will result in consequences that may include a failing grade, and/or suspension or dismissal from UWSP. I do not tolerate any form of cheating. University consequences can be found on the Dean of Students’ website</w:t>
      </w:r>
      <w:r w:rsidR="00B82FCD">
        <w:rPr>
          <w:rFonts w:ascii="Calibri" w:hAnsi="Calibri" w:cs="Calibri"/>
        </w:rPr>
        <w:t>.</w:t>
      </w:r>
    </w:p>
    <w:p w14:paraId="031357EE" w14:textId="77777777" w:rsidR="00E16A78" w:rsidRPr="008428E3" w:rsidRDefault="00E16A78" w:rsidP="00E16A78">
      <w:pPr>
        <w:pStyle w:val="ListParagraph"/>
        <w:numPr>
          <w:ilvl w:val="0"/>
          <w:numId w:val="9"/>
        </w:numPr>
        <w:spacing w:line="360" w:lineRule="auto"/>
        <w:rPr>
          <w:rFonts w:ascii="Calibri" w:hAnsi="Calibri" w:cs="Calibri"/>
        </w:rPr>
      </w:pPr>
      <w:r w:rsidRPr="008428E3">
        <w:rPr>
          <w:rFonts w:ascii="Calibri" w:hAnsi="Calibri" w:cs="Calibri"/>
        </w:rPr>
        <w:t>Making an appointment with me to talk about any of your grades or concerns in this class as soon as possible</w:t>
      </w:r>
    </w:p>
    <w:p w14:paraId="1820FD49" w14:textId="77777777" w:rsidR="00E16A78" w:rsidRPr="008428E3" w:rsidRDefault="00E16A78" w:rsidP="00E16A78">
      <w:pPr>
        <w:pStyle w:val="ListParagraph"/>
        <w:numPr>
          <w:ilvl w:val="0"/>
          <w:numId w:val="9"/>
        </w:numPr>
        <w:spacing w:line="360" w:lineRule="auto"/>
        <w:rPr>
          <w:rFonts w:ascii="Calibri" w:hAnsi="Calibri" w:cs="Calibri"/>
        </w:rPr>
      </w:pPr>
      <w:r w:rsidRPr="008428E3">
        <w:rPr>
          <w:rFonts w:ascii="Calibri" w:hAnsi="Calibri" w:cs="Calibri"/>
        </w:rPr>
        <w:t>Use of professional titles, formal fonts, professional wording, correct punctuation and appropriate tone in any interaction or correspondence related to your participation in this course (i.e., email, voicemail, face-to-face interactions). For example, calling or referring to a professor or instructor by his or her last name is unprofessional.</w:t>
      </w:r>
    </w:p>
    <w:p w14:paraId="44A1995C" w14:textId="77777777" w:rsidR="00E16A78" w:rsidRPr="008428E3" w:rsidRDefault="00E16A78" w:rsidP="00E16A78">
      <w:pPr>
        <w:spacing w:line="360" w:lineRule="auto"/>
        <w:ind w:left="540" w:hanging="540"/>
        <w:rPr>
          <w:rFonts w:ascii="Calibri" w:hAnsi="Calibri" w:cs="Calibri"/>
        </w:rPr>
      </w:pPr>
      <w:r w:rsidRPr="008428E3">
        <w:rPr>
          <w:rFonts w:ascii="Calibri" w:hAnsi="Calibri" w:cs="Calibri"/>
        </w:rPr>
        <w:t>5.</w:t>
      </w:r>
      <w:r w:rsidRPr="008428E3">
        <w:rPr>
          <w:rFonts w:ascii="Calibri" w:hAnsi="Calibri" w:cs="Calibri"/>
        </w:rPr>
        <w:tab/>
        <w:t xml:space="preserve">I expect </w:t>
      </w:r>
      <w:r w:rsidRPr="008428E3">
        <w:rPr>
          <w:rFonts w:ascii="Calibri" w:hAnsi="Calibri" w:cs="Calibri"/>
          <w:b/>
        </w:rPr>
        <w:t>all phones and electronic equipment</w:t>
      </w:r>
      <w:r w:rsidRPr="008428E3">
        <w:rPr>
          <w:rFonts w:ascii="Calibri" w:hAnsi="Calibri" w:cs="Calibri"/>
        </w:rPr>
        <w:t xml:space="preserve"> to be turned off and put away during class. I expect that any form of technology will be stored in a pocket or bag during class. If you have an emergency and need to be reached during class time, please let me know before the start of class. In all other situations, receiving and making phone calls during class is not professional. Texting during class or checking a phone for messages/postings is also unprofessional and should not occur. If you choose to use a tablet or laptop computer to take notes in class, do not have social media programs open. Social media is not relevant to the course content and could distract other students as well as your attention from course content. I do not recommend multitasking during class. </w:t>
      </w:r>
      <w:r w:rsidRPr="008428E3">
        <w:rPr>
          <w:rFonts w:ascii="Calibri" w:hAnsi="Calibri" w:cs="Calibri"/>
          <w:b/>
        </w:rPr>
        <w:t>Students learn best from hand-writing lecture notes</w:t>
      </w:r>
      <w:r w:rsidRPr="008428E3">
        <w:rPr>
          <w:rFonts w:ascii="Calibri" w:hAnsi="Calibri" w:cs="Calibri"/>
        </w:rPr>
        <w:t xml:space="preserve"> because the right hemisphere of the brain is activated, and content is summarized rather than transcribed. </w:t>
      </w:r>
    </w:p>
    <w:p w14:paraId="068545FA" w14:textId="77777777" w:rsidR="00E16A78" w:rsidRPr="008428E3" w:rsidRDefault="00E16A78" w:rsidP="00E16A78">
      <w:pPr>
        <w:spacing w:line="360" w:lineRule="auto"/>
        <w:ind w:left="360" w:hanging="360"/>
        <w:rPr>
          <w:rFonts w:ascii="Calibri" w:hAnsi="Calibri" w:cs="Calibri"/>
        </w:rPr>
      </w:pPr>
      <w:r w:rsidRPr="008428E3">
        <w:rPr>
          <w:rFonts w:ascii="Calibri" w:hAnsi="Calibri" w:cs="Calibri"/>
        </w:rPr>
        <w:lastRenderedPageBreak/>
        <w:t>6.</w:t>
      </w:r>
      <w:r w:rsidRPr="008428E3">
        <w:rPr>
          <w:rFonts w:ascii="Calibri" w:hAnsi="Calibri" w:cs="Calibri"/>
        </w:rPr>
        <w:tab/>
        <w:t>I expect students to meet these expectations. If a student does not meet these expectations, I will not write a letter of recommendation for that person (e.g., scholarships, graduate school applications).</w:t>
      </w:r>
    </w:p>
    <w:p w14:paraId="41DA3C58" w14:textId="77777777" w:rsidR="00E16A78" w:rsidRPr="008428E3" w:rsidRDefault="00E16A78" w:rsidP="00E16A78">
      <w:pPr>
        <w:tabs>
          <w:tab w:val="left" w:pos="900"/>
        </w:tabs>
        <w:spacing w:line="360" w:lineRule="auto"/>
        <w:ind w:left="360" w:hanging="360"/>
        <w:rPr>
          <w:rFonts w:ascii="Calibri" w:hAnsi="Calibri" w:cs="Calibri"/>
        </w:rPr>
      </w:pPr>
      <w:r w:rsidRPr="008428E3">
        <w:rPr>
          <w:rFonts w:ascii="Calibri" w:hAnsi="Calibri" w:cs="Calibri"/>
        </w:rPr>
        <w:t>7.</w:t>
      </w:r>
      <w:r w:rsidRPr="008428E3">
        <w:rPr>
          <w:rFonts w:ascii="Calibri" w:hAnsi="Calibri" w:cs="Calibri"/>
        </w:rPr>
        <w:tab/>
        <w:t>I expect students to inform me about any disability that may affect their performance in this class. I will make any necessary accommodations for each student according to her or his needs. Students with disabilities should contact the Office of Disability Services during the first 2 weeks of the semester to request accommodation in this class and bring me a letter indicating the need and type of accommodation.</w:t>
      </w:r>
    </w:p>
    <w:p w14:paraId="262091D3" w14:textId="56D6F724" w:rsidR="00E16A78" w:rsidRPr="008428E3" w:rsidRDefault="00E16A78" w:rsidP="007A7FD3">
      <w:pPr>
        <w:tabs>
          <w:tab w:val="left" w:pos="900"/>
        </w:tabs>
        <w:spacing w:line="360" w:lineRule="auto"/>
        <w:ind w:left="360" w:hanging="360"/>
        <w:rPr>
          <w:rFonts w:ascii="Calibri" w:hAnsi="Calibri" w:cs="Calibri"/>
        </w:rPr>
      </w:pPr>
      <w:r w:rsidRPr="008428E3">
        <w:rPr>
          <w:rFonts w:ascii="Calibri" w:hAnsi="Calibri" w:cs="Calibri"/>
        </w:rPr>
        <w:t>8.</w:t>
      </w:r>
      <w:r w:rsidRPr="008428E3">
        <w:rPr>
          <w:rFonts w:ascii="Calibri" w:hAnsi="Calibri" w:cs="Calibri"/>
        </w:rPr>
        <w:tab/>
        <w:t xml:space="preserve">I will accommodate religious beliefs according to UWS 22.03 if you notify me within the </w:t>
      </w:r>
      <w:r w:rsidRPr="008428E3">
        <w:rPr>
          <w:rFonts w:ascii="Calibri" w:hAnsi="Calibri" w:cs="Calibri"/>
          <w:b/>
        </w:rPr>
        <w:t>first 3 weeks</w:t>
      </w:r>
      <w:r w:rsidRPr="008428E3">
        <w:rPr>
          <w:rFonts w:ascii="Calibri" w:hAnsi="Calibri" w:cs="Calibri"/>
        </w:rPr>
        <w:t xml:space="preserve"> of the semester regarding specific dates that you will need to change course requirements</w:t>
      </w:r>
      <w:r w:rsidR="007A7FD3" w:rsidRPr="008428E3">
        <w:rPr>
          <w:rFonts w:ascii="Calibri" w:hAnsi="Calibri" w:cs="Calibri"/>
        </w:rPr>
        <w:t>.</w:t>
      </w:r>
    </w:p>
    <w:p w14:paraId="39B9B25B" w14:textId="77777777" w:rsidR="00E16A78" w:rsidRPr="008428E3" w:rsidRDefault="00E16A78" w:rsidP="00E16A78">
      <w:pPr>
        <w:spacing w:line="360" w:lineRule="auto"/>
        <w:rPr>
          <w:rFonts w:ascii="Calibri" w:hAnsi="Calibri" w:cs="Calibri"/>
          <w:b/>
        </w:rPr>
      </w:pPr>
    </w:p>
    <w:p w14:paraId="3B942700" w14:textId="4A870AE4" w:rsidR="00E16A78" w:rsidRPr="008428E3" w:rsidRDefault="00E16A78" w:rsidP="00E16A78">
      <w:pPr>
        <w:spacing w:line="360" w:lineRule="auto"/>
        <w:rPr>
          <w:rFonts w:ascii="Calibri" w:hAnsi="Calibri" w:cs="Calibri"/>
          <w:b/>
        </w:rPr>
      </w:pPr>
      <w:r w:rsidRPr="008428E3">
        <w:rPr>
          <w:rFonts w:ascii="Calibri" w:hAnsi="Calibri" w:cs="Calibri"/>
          <w:b/>
        </w:rPr>
        <w:t>Grades</w:t>
      </w:r>
    </w:p>
    <w:p w14:paraId="3DA8F2C8" w14:textId="1A963338" w:rsidR="00E16A78" w:rsidRDefault="00E16A78" w:rsidP="00E16A78">
      <w:pPr>
        <w:spacing w:line="360" w:lineRule="auto"/>
        <w:rPr>
          <w:rFonts w:ascii="Calibri" w:hAnsi="Calibri" w:cs="Calibri"/>
        </w:rPr>
      </w:pPr>
      <w:r w:rsidRPr="008428E3">
        <w:rPr>
          <w:rFonts w:ascii="Calibri" w:hAnsi="Calibri" w:cs="Calibri"/>
        </w:rPr>
        <w:t xml:space="preserve">I determine grades by converting accumulated points into percentage scores. I assign percentage scores to letter grades as follows. A grade of ‘B’ or higher is considered passing in this graduate school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70"/>
        <w:gridCol w:w="720"/>
        <w:gridCol w:w="2430"/>
      </w:tblGrid>
      <w:tr w:rsidR="007637E8" w:rsidRPr="007637E8" w14:paraId="2248D6A1" w14:textId="77777777" w:rsidTr="007637E8">
        <w:tc>
          <w:tcPr>
            <w:tcW w:w="648" w:type="dxa"/>
            <w:shd w:val="clear" w:color="auto" w:fill="auto"/>
          </w:tcPr>
          <w:p w14:paraId="7DC40EE7" w14:textId="0845ACA7" w:rsidR="00FB0E6D" w:rsidRPr="007637E8" w:rsidRDefault="00FB0E6D" w:rsidP="007637E8">
            <w:pPr>
              <w:spacing w:line="360" w:lineRule="auto"/>
              <w:rPr>
                <w:rFonts w:ascii="Calibri" w:hAnsi="Calibri" w:cs="Calibri"/>
              </w:rPr>
            </w:pPr>
            <w:r w:rsidRPr="007637E8">
              <w:rPr>
                <w:rFonts w:ascii="Calibri" w:hAnsi="Calibri" w:cs="Calibri"/>
              </w:rPr>
              <w:t>A</w:t>
            </w:r>
          </w:p>
        </w:tc>
        <w:tc>
          <w:tcPr>
            <w:tcW w:w="2070" w:type="dxa"/>
            <w:shd w:val="clear" w:color="auto" w:fill="auto"/>
          </w:tcPr>
          <w:p w14:paraId="657CA642" w14:textId="0D48E0A6" w:rsidR="00FB0E6D" w:rsidRPr="007637E8" w:rsidRDefault="00F639C6" w:rsidP="007637E8">
            <w:pPr>
              <w:spacing w:line="360" w:lineRule="auto"/>
              <w:rPr>
                <w:rFonts w:ascii="Calibri" w:hAnsi="Calibri" w:cs="Calibri"/>
              </w:rPr>
            </w:pPr>
            <w:r w:rsidRPr="007637E8">
              <w:rPr>
                <w:rFonts w:ascii="Calibri" w:hAnsi="Calibri" w:cs="Calibri"/>
              </w:rPr>
              <w:t>95-100</w:t>
            </w:r>
          </w:p>
        </w:tc>
        <w:tc>
          <w:tcPr>
            <w:tcW w:w="720" w:type="dxa"/>
            <w:shd w:val="clear" w:color="auto" w:fill="auto"/>
          </w:tcPr>
          <w:p w14:paraId="7A031301" w14:textId="3D2D827E" w:rsidR="00FB0E6D" w:rsidRPr="007637E8" w:rsidRDefault="00FB0E6D" w:rsidP="007637E8">
            <w:pPr>
              <w:spacing w:line="360" w:lineRule="auto"/>
              <w:rPr>
                <w:rFonts w:ascii="Calibri" w:hAnsi="Calibri" w:cs="Calibri"/>
              </w:rPr>
            </w:pPr>
            <w:r w:rsidRPr="007637E8">
              <w:rPr>
                <w:rFonts w:ascii="Calibri" w:hAnsi="Calibri" w:cs="Calibri"/>
              </w:rPr>
              <w:t>B-</w:t>
            </w:r>
          </w:p>
        </w:tc>
        <w:tc>
          <w:tcPr>
            <w:tcW w:w="2430" w:type="dxa"/>
            <w:shd w:val="clear" w:color="auto" w:fill="auto"/>
          </w:tcPr>
          <w:p w14:paraId="62FD162E" w14:textId="02F3CB68" w:rsidR="00FB0E6D" w:rsidRPr="007637E8" w:rsidRDefault="00127AA6" w:rsidP="007637E8">
            <w:pPr>
              <w:spacing w:line="360" w:lineRule="auto"/>
              <w:rPr>
                <w:rFonts w:ascii="Calibri" w:hAnsi="Calibri" w:cs="Calibri"/>
              </w:rPr>
            </w:pPr>
            <w:r w:rsidRPr="007637E8">
              <w:rPr>
                <w:rFonts w:ascii="Calibri" w:hAnsi="Calibri" w:cs="Calibri"/>
              </w:rPr>
              <w:t>80-82</w:t>
            </w:r>
          </w:p>
        </w:tc>
      </w:tr>
      <w:tr w:rsidR="007637E8" w:rsidRPr="007637E8" w14:paraId="650302FB" w14:textId="77777777" w:rsidTr="007637E8">
        <w:tc>
          <w:tcPr>
            <w:tcW w:w="648" w:type="dxa"/>
            <w:shd w:val="clear" w:color="auto" w:fill="auto"/>
          </w:tcPr>
          <w:p w14:paraId="5F5E91E3" w14:textId="54BC937B" w:rsidR="00FB0E6D" w:rsidRPr="007637E8" w:rsidRDefault="00FB0E6D" w:rsidP="007637E8">
            <w:pPr>
              <w:spacing w:line="360" w:lineRule="auto"/>
              <w:rPr>
                <w:rFonts w:ascii="Calibri" w:hAnsi="Calibri" w:cs="Calibri"/>
              </w:rPr>
            </w:pPr>
            <w:r w:rsidRPr="007637E8">
              <w:rPr>
                <w:rFonts w:ascii="Calibri" w:hAnsi="Calibri" w:cs="Calibri"/>
              </w:rPr>
              <w:t>A-</w:t>
            </w:r>
          </w:p>
        </w:tc>
        <w:tc>
          <w:tcPr>
            <w:tcW w:w="2070" w:type="dxa"/>
            <w:shd w:val="clear" w:color="auto" w:fill="auto"/>
          </w:tcPr>
          <w:p w14:paraId="4A0FA288" w14:textId="6D943FEA" w:rsidR="00FB0E6D" w:rsidRPr="007637E8" w:rsidRDefault="00F639C6" w:rsidP="007637E8">
            <w:pPr>
              <w:spacing w:line="360" w:lineRule="auto"/>
              <w:rPr>
                <w:rFonts w:ascii="Calibri" w:hAnsi="Calibri" w:cs="Calibri"/>
              </w:rPr>
            </w:pPr>
            <w:r w:rsidRPr="007637E8">
              <w:rPr>
                <w:rFonts w:ascii="Calibri" w:hAnsi="Calibri" w:cs="Calibri"/>
              </w:rPr>
              <w:t>90-94</w:t>
            </w:r>
          </w:p>
        </w:tc>
        <w:tc>
          <w:tcPr>
            <w:tcW w:w="720" w:type="dxa"/>
            <w:shd w:val="clear" w:color="auto" w:fill="auto"/>
          </w:tcPr>
          <w:p w14:paraId="54DB18EA" w14:textId="48E093B4" w:rsidR="00FB0E6D" w:rsidRPr="007637E8" w:rsidRDefault="00FB0E6D" w:rsidP="007637E8">
            <w:pPr>
              <w:spacing w:line="360" w:lineRule="auto"/>
              <w:rPr>
                <w:rFonts w:ascii="Calibri" w:hAnsi="Calibri" w:cs="Calibri"/>
              </w:rPr>
            </w:pPr>
            <w:r w:rsidRPr="007637E8">
              <w:rPr>
                <w:rFonts w:ascii="Calibri" w:hAnsi="Calibri" w:cs="Calibri"/>
              </w:rPr>
              <w:t>C+</w:t>
            </w:r>
          </w:p>
        </w:tc>
        <w:tc>
          <w:tcPr>
            <w:tcW w:w="2430" w:type="dxa"/>
            <w:shd w:val="clear" w:color="auto" w:fill="auto"/>
          </w:tcPr>
          <w:p w14:paraId="7457BD38" w14:textId="26A304CD" w:rsidR="00FB0E6D" w:rsidRPr="007637E8" w:rsidRDefault="00127AA6" w:rsidP="007637E8">
            <w:pPr>
              <w:spacing w:line="360" w:lineRule="auto"/>
              <w:rPr>
                <w:rFonts w:ascii="Calibri" w:hAnsi="Calibri" w:cs="Calibri"/>
              </w:rPr>
            </w:pPr>
            <w:r w:rsidRPr="007637E8">
              <w:rPr>
                <w:rFonts w:ascii="Calibri" w:hAnsi="Calibri" w:cs="Calibri"/>
              </w:rPr>
              <w:t>77-79</w:t>
            </w:r>
          </w:p>
        </w:tc>
      </w:tr>
      <w:tr w:rsidR="007637E8" w:rsidRPr="007637E8" w14:paraId="0D393016" w14:textId="77777777" w:rsidTr="007637E8">
        <w:tc>
          <w:tcPr>
            <w:tcW w:w="648" w:type="dxa"/>
            <w:shd w:val="clear" w:color="auto" w:fill="auto"/>
          </w:tcPr>
          <w:p w14:paraId="3F9637EB" w14:textId="0B848E29" w:rsidR="00FB0E6D" w:rsidRPr="007637E8" w:rsidRDefault="00FB0E6D" w:rsidP="007637E8">
            <w:pPr>
              <w:spacing w:line="360" w:lineRule="auto"/>
              <w:rPr>
                <w:rFonts w:ascii="Calibri" w:hAnsi="Calibri" w:cs="Calibri"/>
              </w:rPr>
            </w:pPr>
            <w:r w:rsidRPr="007637E8">
              <w:rPr>
                <w:rFonts w:ascii="Calibri" w:hAnsi="Calibri" w:cs="Calibri"/>
              </w:rPr>
              <w:t>B+</w:t>
            </w:r>
          </w:p>
        </w:tc>
        <w:tc>
          <w:tcPr>
            <w:tcW w:w="2070" w:type="dxa"/>
            <w:shd w:val="clear" w:color="auto" w:fill="auto"/>
          </w:tcPr>
          <w:p w14:paraId="00EBF8F5" w14:textId="2C1D485D" w:rsidR="00FB0E6D" w:rsidRPr="007637E8" w:rsidRDefault="00F639C6" w:rsidP="007637E8">
            <w:pPr>
              <w:spacing w:line="360" w:lineRule="auto"/>
              <w:rPr>
                <w:rFonts w:ascii="Calibri" w:hAnsi="Calibri" w:cs="Calibri"/>
              </w:rPr>
            </w:pPr>
            <w:r w:rsidRPr="007637E8">
              <w:rPr>
                <w:rFonts w:ascii="Calibri" w:hAnsi="Calibri" w:cs="Calibri"/>
              </w:rPr>
              <w:t>87-89</w:t>
            </w:r>
          </w:p>
        </w:tc>
        <w:tc>
          <w:tcPr>
            <w:tcW w:w="720" w:type="dxa"/>
            <w:shd w:val="clear" w:color="auto" w:fill="auto"/>
          </w:tcPr>
          <w:p w14:paraId="77BA8686" w14:textId="6A8F2A1E" w:rsidR="00FB0E6D" w:rsidRPr="007637E8" w:rsidRDefault="00FB0E6D" w:rsidP="007637E8">
            <w:pPr>
              <w:spacing w:line="360" w:lineRule="auto"/>
              <w:rPr>
                <w:rFonts w:ascii="Calibri" w:hAnsi="Calibri" w:cs="Calibri"/>
              </w:rPr>
            </w:pPr>
            <w:r w:rsidRPr="007637E8">
              <w:rPr>
                <w:rFonts w:ascii="Calibri" w:hAnsi="Calibri" w:cs="Calibri"/>
              </w:rPr>
              <w:t>C</w:t>
            </w:r>
          </w:p>
        </w:tc>
        <w:tc>
          <w:tcPr>
            <w:tcW w:w="2430" w:type="dxa"/>
            <w:shd w:val="clear" w:color="auto" w:fill="auto"/>
          </w:tcPr>
          <w:p w14:paraId="49C7B35F" w14:textId="7E5ECF69" w:rsidR="00FB0E6D" w:rsidRPr="007637E8" w:rsidRDefault="00127AA6" w:rsidP="007637E8">
            <w:pPr>
              <w:spacing w:line="360" w:lineRule="auto"/>
              <w:rPr>
                <w:rFonts w:ascii="Calibri" w:hAnsi="Calibri" w:cs="Calibri"/>
              </w:rPr>
            </w:pPr>
            <w:r w:rsidRPr="007637E8">
              <w:rPr>
                <w:rFonts w:ascii="Calibri" w:hAnsi="Calibri" w:cs="Calibri"/>
              </w:rPr>
              <w:t>73-76</w:t>
            </w:r>
          </w:p>
        </w:tc>
      </w:tr>
      <w:tr w:rsidR="007637E8" w:rsidRPr="007637E8" w14:paraId="0DD38FF0" w14:textId="77777777" w:rsidTr="007637E8">
        <w:tc>
          <w:tcPr>
            <w:tcW w:w="648" w:type="dxa"/>
            <w:shd w:val="clear" w:color="auto" w:fill="auto"/>
          </w:tcPr>
          <w:p w14:paraId="65F67709" w14:textId="774E7290" w:rsidR="00FB0E6D" w:rsidRPr="007637E8" w:rsidRDefault="00FB0E6D" w:rsidP="007637E8">
            <w:pPr>
              <w:spacing w:line="360" w:lineRule="auto"/>
              <w:rPr>
                <w:rFonts w:ascii="Calibri" w:hAnsi="Calibri" w:cs="Calibri"/>
              </w:rPr>
            </w:pPr>
            <w:r w:rsidRPr="007637E8">
              <w:rPr>
                <w:rFonts w:ascii="Calibri" w:hAnsi="Calibri" w:cs="Calibri"/>
              </w:rPr>
              <w:t>B</w:t>
            </w:r>
          </w:p>
        </w:tc>
        <w:tc>
          <w:tcPr>
            <w:tcW w:w="2070" w:type="dxa"/>
            <w:shd w:val="clear" w:color="auto" w:fill="auto"/>
          </w:tcPr>
          <w:p w14:paraId="3B417334" w14:textId="11358B9B" w:rsidR="00FB0E6D" w:rsidRPr="007637E8" w:rsidRDefault="00F639C6" w:rsidP="007637E8">
            <w:pPr>
              <w:spacing w:line="360" w:lineRule="auto"/>
              <w:rPr>
                <w:rFonts w:ascii="Calibri" w:hAnsi="Calibri" w:cs="Calibri"/>
              </w:rPr>
            </w:pPr>
            <w:r w:rsidRPr="007637E8">
              <w:rPr>
                <w:rFonts w:ascii="Calibri" w:hAnsi="Calibri" w:cs="Calibri"/>
              </w:rPr>
              <w:t>83-86</w:t>
            </w:r>
          </w:p>
        </w:tc>
        <w:tc>
          <w:tcPr>
            <w:tcW w:w="720" w:type="dxa"/>
            <w:shd w:val="clear" w:color="auto" w:fill="auto"/>
          </w:tcPr>
          <w:p w14:paraId="58ED710C" w14:textId="3A28E5B5" w:rsidR="00FB0E6D" w:rsidRPr="007637E8" w:rsidRDefault="00FB0E6D" w:rsidP="007637E8">
            <w:pPr>
              <w:spacing w:line="360" w:lineRule="auto"/>
              <w:rPr>
                <w:rFonts w:ascii="Calibri" w:hAnsi="Calibri" w:cs="Calibri"/>
              </w:rPr>
            </w:pPr>
            <w:r w:rsidRPr="007637E8">
              <w:rPr>
                <w:rFonts w:ascii="Calibri" w:hAnsi="Calibri" w:cs="Calibri"/>
              </w:rPr>
              <w:t>C-</w:t>
            </w:r>
          </w:p>
        </w:tc>
        <w:tc>
          <w:tcPr>
            <w:tcW w:w="2430" w:type="dxa"/>
            <w:shd w:val="clear" w:color="auto" w:fill="auto"/>
          </w:tcPr>
          <w:p w14:paraId="2816CD6D" w14:textId="3504B63E" w:rsidR="00FB0E6D" w:rsidRPr="007637E8" w:rsidRDefault="00127AA6" w:rsidP="007637E8">
            <w:pPr>
              <w:spacing w:line="360" w:lineRule="auto"/>
              <w:rPr>
                <w:rFonts w:ascii="Calibri" w:hAnsi="Calibri" w:cs="Calibri"/>
              </w:rPr>
            </w:pPr>
            <w:r w:rsidRPr="007637E8">
              <w:rPr>
                <w:rFonts w:ascii="Calibri" w:hAnsi="Calibri" w:cs="Calibri"/>
              </w:rPr>
              <w:t>70-72</w:t>
            </w:r>
          </w:p>
        </w:tc>
      </w:tr>
    </w:tbl>
    <w:p w14:paraId="0F37A99D" w14:textId="77777777" w:rsidR="00FB0E6D" w:rsidRPr="008428E3" w:rsidRDefault="00FB0E6D" w:rsidP="00E16A78">
      <w:pPr>
        <w:spacing w:line="360" w:lineRule="auto"/>
        <w:rPr>
          <w:rFonts w:ascii="Calibri" w:hAnsi="Calibri" w:cs="Calibri"/>
        </w:rPr>
      </w:pPr>
    </w:p>
    <w:p w14:paraId="71D4949D" w14:textId="1B5ADACE" w:rsidR="00E16A78" w:rsidRPr="008428E3" w:rsidRDefault="00E16A78" w:rsidP="765AF1F2">
      <w:pPr>
        <w:spacing w:line="360" w:lineRule="auto"/>
        <w:rPr>
          <w:rFonts w:ascii="Calibri" w:hAnsi="Calibri" w:cs="Calibri"/>
          <w:b/>
          <w:bCs/>
        </w:rPr>
      </w:pPr>
    </w:p>
    <w:p w14:paraId="420A2193" w14:textId="77777777" w:rsidR="00E16A78" w:rsidRPr="008428E3" w:rsidRDefault="00E16A78" w:rsidP="00E16A78">
      <w:pPr>
        <w:tabs>
          <w:tab w:val="left" w:pos="360"/>
        </w:tabs>
        <w:spacing w:line="360" w:lineRule="auto"/>
        <w:rPr>
          <w:rFonts w:ascii="Calibri" w:hAnsi="Calibri" w:cs="Calibri"/>
          <w:b/>
        </w:rPr>
      </w:pPr>
      <w:r w:rsidRPr="008428E3">
        <w:rPr>
          <w:rFonts w:ascii="Calibri" w:hAnsi="Calibri" w:cs="Calibri"/>
          <w:b/>
        </w:rPr>
        <w:t>Safety Information</w:t>
      </w:r>
    </w:p>
    <w:p w14:paraId="19B6E271" w14:textId="77777777" w:rsidR="00E16A78" w:rsidRPr="008428E3" w:rsidRDefault="00E16A78" w:rsidP="00E16A78">
      <w:pPr>
        <w:pStyle w:val="Quote"/>
        <w:spacing w:line="360" w:lineRule="auto"/>
        <w:rPr>
          <w:rFonts w:ascii="Calibri" w:hAnsi="Calibri" w:cs="Calibri"/>
        </w:rPr>
      </w:pPr>
      <w:r w:rsidRPr="008428E3">
        <w:rPr>
          <w:rFonts w:ascii="Calibri" w:hAnsi="Calibri" w:cs="Calibri"/>
        </w:rPr>
        <w:t xml:space="preserve">•In the event of a medical emergency, call 911 or use red emergency phone located </w:t>
      </w:r>
      <w:r w:rsidRPr="008428E3">
        <w:rPr>
          <w:rFonts w:ascii="Calibri" w:hAnsi="Calibri" w:cs="Calibri"/>
          <w:i w:val="0"/>
        </w:rPr>
        <w:t>in the middle hallway in the department.</w:t>
      </w:r>
      <w:r w:rsidRPr="008428E3">
        <w:rPr>
          <w:rFonts w:ascii="Calibri" w:hAnsi="Calibri" w:cs="Calibri"/>
        </w:rPr>
        <w:t xml:space="preserve"> Offer assistance if trained and willing to do so. Guide emergency responders to victim. </w:t>
      </w:r>
    </w:p>
    <w:p w14:paraId="1819BAF5" w14:textId="77777777" w:rsidR="00E16A78" w:rsidRPr="008428E3" w:rsidRDefault="00E16A78" w:rsidP="00E16A78">
      <w:pPr>
        <w:pStyle w:val="Quote"/>
        <w:spacing w:line="360" w:lineRule="auto"/>
        <w:rPr>
          <w:rFonts w:ascii="Calibri" w:hAnsi="Calibri" w:cs="Calibri"/>
        </w:rPr>
      </w:pPr>
      <w:r w:rsidRPr="008428E3">
        <w:rPr>
          <w:rFonts w:ascii="Calibri" w:hAnsi="Calibri" w:cs="Calibri"/>
        </w:rPr>
        <w:t xml:space="preserve">•In the event of a tornado warning, proceed to the lowest level interior room without window exposure which is the middle hallway in the department. See </w:t>
      </w:r>
      <w:hyperlink r:id="rId8" w:history="1">
        <w:r w:rsidRPr="008428E3">
          <w:rPr>
            <w:rStyle w:val="Hyperlink"/>
            <w:rFonts w:ascii="Calibri" w:hAnsi="Calibri" w:cs="Calibri"/>
          </w:rPr>
          <w:t>www.uwsp.edu/rmgt/Pages/em/procedures/other/floor-plans</w:t>
        </w:r>
      </w:hyperlink>
      <w:r w:rsidRPr="008428E3">
        <w:rPr>
          <w:rFonts w:ascii="Calibri" w:hAnsi="Calibri" w:cs="Calibri"/>
        </w:rPr>
        <w:t>  for floor plans showing severe weather shelters on campus.  Avoid wide-span rooms and buildings.</w:t>
      </w:r>
    </w:p>
    <w:p w14:paraId="2E25FB6F" w14:textId="77777777" w:rsidR="00E16A78" w:rsidRPr="008428E3" w:rsidRDefault="00E16A78" w:rsidP="00E16A78">
      <w:pPr>
        <w:pStyle w:val="Quote"/>
        <w:spacing w:line="360" w:lineRule="auto"/>
        <w:rPr>
          <w:rFonts w:ascii="Calibri" w:hAnsi="Calibri" w:cs="Calibri"/>
        </w:rPr>
      </w:pPr>
      <w:r w:rsidRPr="008428E3">
        <w:rPr>
          <w:rFonts w:ascii="Calibri" w:hAnsi="Calibri" w:cs="Calibri"/>
        </w:rPr>
        <w:t xml:space="preserve">•In the event of a fire alarm, evacuate the building in a calm manner. Meet at </w:t>
      </w:r>
      <w:r w:rsidRPr="008428E3">
        <w:rPr>
          <w:rFonts w:ascii="Calibri" w:hAnsi="Calibri" w:cs="Calibri"/>
          <w:i w:val="0"/>
        </w:rPr>
        <w:t xml:space="preserve">the College of Professional Studies Sign on the Fourth Avenue. </w:t>
      </w:r>
      <w:r w:rsidRPr="008428E3">
        <w:rPr>
          <w:rFonts w:ascii="Calibri" w:hAnsi="Calibri" w:cs="Calibri"/>
        </w:rPr>
        <w:t xml:space="preserve">Notify instructor or emergency command personnel of any missing individuals. </w:t>
      </w:r>
    </w:p>
    <w:p w14:paraId="022B8E2C" w14:textId="77777777" w:rsidR="00E16A78" w:rsidRPr="008428E3" w:rsidRDefault="00E16A78" w:rsidP="00E16A78">
      <w:pPr>
        <w:pStyle w:val="Quote"/>
        <w:spacing w:line="360" w:lineRule="auto"/>
        <w:rPr>
          <w:rFonts w:ascii="Calibri" w:hAnsi="Calibri" w:cs="Calibri"/>
        </w:rPr>
      </w:pPr>
      <w:r w:rsidRPr="008428E3">
        <w:rPr>
          <w:rFonts w:ascii="Calibri" w:hAnsi="Calibri" w:cs="Calibri"/>
        </w:rPr>
        <w:t xml:space="preserve">•Active Shooter – Run/Escape, Hide, Fight. If trapped hide, lock doors, turn off lights, spread out and remain quiet. Follow instructions of emergency responders. </w:t>
      </w:r>
    </w:p>
    <w:p w14:paraId="5BF9CDFA" w14:textId="77777777" w:rsidR="00E16A78" w:rsidRPr="008428E3" w:rsidRDefault="00E16A78" w:rsidP="00E16A78">
      <w:pPr>
        <w:pStyle w:val="Quote"/>
        <w:spacing w:line="360" w:lineRule="auto"/>
        <w:rPr>
          <w:rFonts w:ascii="Calibri" w:hAnsi="Calibri" w:cs="Calibri"/>
        </w:rPr>
      </w:pPr>
      <w:r w:rsidRPr="008428E3">
        <w:rPr>
          <w:rFonts w:ascii="Calibri" w:hAnsi="Calibri" w:cs="Calibri"/>
        </w:rPr>
        <w:t xml:space="preserve">•See UW-Stevens Point Emergency Management Plan at </w:t>
      </w:r>
      <w:hyperlink r:id="rId9" w:history="1">
        <w:r w:rsidRPr="008428E3">
          <w:rPr>
            <w:rStyle w:val="Hyperlink"/>
            <w:rFonts w:ascii="Calibri" w:hAnsi="Calibri" w:cs="Calibri"/>
          </w:rPr>
          <w:t>www.uwsp.edu/rmgt</w:t>
        </w:r>
      </w:hyperlink>
      <w:r w:rsidRPr="008428E3">
        <w:rPr>
          <w:rFonts w:ascii="Calibri" w:hAnsi="Calibri" w:cs="Calibri"/>
        </w:rPr>
        <w:t>  for details on all emergency response at UW-Stevens Point.</w:t>
      </w:r>
    </w:p>
    <w:p w14:paraId="4103C9E5" w14:textId="77777777" w:rsidR="007A7FD3" w:rsidRPr="008428E3" w:rsidRDefault="007A7FD3" w:rsidP="007A7FD3">
      <w:pPr>
        <w:spacing w:after="200" w:line="276" w:lineRule="auto"/>
        <w:rPr>
          <w:rFonts w:ascii="Calibri" w:hAnsi="Calibri" w:cs="Calibri"/>
          <w:b/>
          <w:u w:val="single"/>
        </w:rPr>
      </w:pPr>
    </w:p>
    <w:p w14:paraId="7046E329" w14:textId="349E893D" w:rsidR="008A609C" w:rsidRPr="008428E3" w:rsidRDefault="00C14E79" w:rsidP="007A7FD3">
      <w:pPr>
        <w:spacing w:after="200" w:line="276" w:lineRule="auto"/>
        <w:jc w:val="center"/>
        <w:rPr>
          <w:rFonts w:ascii="Calibri" w:hAnsi="Calibri" w:cs="Calibri"/>
          <w:b/>
          <w:u w:val="single"/>
        </w:rPr>
      </w:pPr>
      <w:r w:rsidRPr="008428E3">
        <w:rPr>
          <w:rFonts w:ascii="Calibri" w:hAnsi="Calibri" w:cs="Calibri"/>
          <w:b/>
          <w:u w:val="single"/>
        </w:rPr>
        <w:t xml:space="preserve">Tentative </w:t>
      </w:r>
      <w:r w:rsidR="008A609C" w:rsidRPr="008428E3">
        <w:rPr>
          <w:rFonts w:ascii="Calibri" w:hAnsi="Calibri" w:cs="Calibri"/>
          <w:b/>
          <w:u w:val="single"/>
        </w:rPr>
        <w:t>Course S</w:t>
      </w:r>
      <w:r w:rsidR="007C0814" w:rsidRPr="008428E3">
        <w:rPr>
          <w:rFonts w:ascii="Calibri" w:hAnsi="Calibri" w:cs="Calibri"/>
          <w:b/>
          <w:u w:val="single"/>
        </w:rPr>
        <w:t>equence</w:t>
      </w:r>
    </w:p>
    <w:p w14:paraId="68BEA61F" w14:textId="77777777" w:rsidR="00091633" w:rsidRPr="008428E3" w:rsidRDefault="00091633" w:rsidP="0009163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670"/>
        <w:gridCol w:w="2070"/>
      </w:tblGrid>
      <w:tr w:rsidR="008428E3" w:rsidRPr="008428E3" w14:paraId="6D17638F" w14:textId="77777777" w:rsidTr="008428E3">
        <w:tc>
          <w:tcPr>
            <w:tcW w:w="1098" w:type="dxa"/>
            <w:shd w:val="clear" w:color="auto" w:fill="auto"/>
          </w:tcPr>
          <w:p w14:paraId="74F7D57D" w14:textId="77777777" w:rsidR="00091633" w:rsidRPr="008428E3" w:rsidRDefault="00091633" w:rsidP="009A310E">
            <w:pPr>
              <w:rPr>
                <w:rFonts w:ascii="Calibri" w:hAnsi="Calibri" w:cs="Calibri"/>
                <w:b/>
              </w:rPr>
            </w:pPr>
            <w:r w:rsidRPr="008428E3">
              <w:rPr>
                <w:rFonts w:ascii="Calibri" w:hAnsi="Calibri" w:cs="Calibri"/>
                <w:b/>
              </w:rPr>
              <w:t>Date</w:t>
            </w:r>
          </w:p>
        </w:tc>
        <w:tc>
          <w:tcPr>
            <w:tcW w:w="5670" w:type="dxa"/>
            <w:shd w:val="clear" w:color="auto" w:fill="auto"/>
          </w:tcPr>
          <w:p w14:paraId="62C621A2" w14:textId="77777777" w:rsidR="00091633" w:rsidRPr="008428E3" w:rsidRDefault="00091633" w:rsidP="009A310E">
            <w:pPr>
              <w:rPr>
                <w:rFonts w:ascii="Calibri" w:hAnsi="Calibri" w:cs="Calibri"/>
                <w:b/>
              </w:rPr>
            </w:pPr>
            <w:r w:rsidRPr="008428E3">
              <w:rPr>
                <w:rFonts w:ascii="Calibri" w:hAnsi="Calibri" w:cs="Calibri"/>
                <w:b/>
              </w:rPr>
              <w:t>Topic</w:t>
            </w:r>
          </w:p>
        </w:tc>
        <w:tc>
          <w:tcPr>
            <w:tcW w:w="2070" w:type="dxa"/>
            <w:shd w:val="clear" w:color="auto" w:fill="auto"/>
          </w:tcPr>
          <w:p w14:paraId="66051C31" w14:textId="00464C42" w:rsidR="00091633" w:rsidRPr="008428E3" w:rsidRDefault="00091633" w:rsidP="009A310E">
            <w:pPr>
              <w:rPr>
                <w:rFonts w:ascii="Calibri" w:hAnsi="Calibri" w:cs="Calibri"/>
                <w:b/>
              </w:rPr>
            </w:pPr>
            <w:r w:rsidRPr="008428E3">
              <w:rPr>
                <w:rFonts w:ascii="Calibri" w:hAnsi="Calibri" w:cs="Calibri"/>
                <w:b/>
              </w:rPr>
              <w:t>Reading</w:t>
            </w:r>
            <w:r w:rsidR="00547BB9">
              <w:rPr>
                <w:rFonts w:ascii="Calibri" w:hAnsi="Calibri" w:cs="Calibri"/>
                <w:b/>
              </w:rPr>
              <w:t xml:space="preserve"> &amp; Companion Website</w:t>
            </w:r>
            <w:r w:rsidR="00636CD0">
              <w:rPr>
                <w:rFonts w:ascii="Calibri" w:hAnsi="Calibri" w:cs="Calibri"/>
                <w:b/>
              </w:rPr>
              <w:t xml:space="preserve"> Slides</w:t>
            </w:r>
            <w:r w:rsidR="009A310E">
              <w:rPr>
                <w:rFonts w:ascii="Calibri" w:hAnsi="Calibri" w:cs="Calibri"/>
                <w:b/>
              </w:rPr>
              <w:t>, Image Bank</w:t>
            </w:r>
          </w:p>
        </w:tc>
      </w:tr>
      <w:tr w:rsidR="008428E3" w:rsidRPr="008428E3" w14:paraId="777D9DA0" w14:textId="77777777" w:rsidTr="008428E3">
        <w:tc>
          <w:tcPr>
            <w:tcW w:w="1098" w:type="dxa"/>
            <w:shd w:val="clear" w:color="auto" w:fill="auto"/>
          </w:tcPr>
          <w:p w14:paraId="35534409" w14:textId="77777777" w:rsidR="00091633" w:rsidRPr="008428E3" w:rsidRDefault="00091633" w:rsidP="008428E3">
            <w:pPr>
              <w:spacing w:line="480" w:lineRule="auto"/>
              <w:rPr>
                <w:rFonts w:ascii="Calibri" w:hAnsi="Calibri" w:cs="Calibri"/>
              </w:rPr>
            </w:pPr>
            <w:r w:rsidRPr="008428E3">
              <w:rPr>
                <w:rFonts w:ascii="Calibri" w:hAnsi="Calibri" w:cs="Calibri"/>
              </w:rPr>
              <w:t>9/9</w:t>
            </w:r>
          </w:p>
        </w:tc>
        <w:tc>
          <w:tcPr>
            <w:tcW w:w="5670" w:type="dxa"/>
            <w:shd w:val="clear" w:color="auto" w:fill="auto"/>
          </w:tcPr>
          <w:p w14:paraId="5665D413" w14:textId="77777777" w:rsidR="00091633" w:rsidRPr="008428E3" w:rsidRDefault="00091633" w:rsidP="008428E3">
            <w:pPr>
              <w:spacing w:line="480" w:lineRule="auto"/>
              <w:rPr>
                <w:rFonts w:ascii="Calibri" w:hAnsi="Calibri" w:cs="Calibri"/>
              </w:rPr>
            </w:pPr>
            <w:r w:rsidRPr="008428E3">
              <w:rPr>
                <w:rFonts w:ascii="Calibri" w:hAnsi="Calibri" w:cs="Calibri"/>
              </w:rPr>
              <w:t>Motor Speech Disorders, Motor system</w:t>
            </w:r>
          </w:p>
        </w:tc>
        <w:tc>
          <w:tcPr>
            <w:tcW w:w="2070" w:type="dxa"/>
            <w:shd w:val="clear" w:color="auto" w:fill="auto"/>
          </w:tcPr>
          <w:p w14:paraId="1B85CFB2" w14:textId="77777777" w:rsidR="00091633" w:rsidRPr="008428E3" w:rsidRDefault="00091633" w:rsidP="008428E3">
            <w:pPr>
              <w:spacing w:line="480" w:lineRule="auto"/>
              <w:rPr>
                <w:rFonts w:ascii="Calibri" w:hAnsi="Calibri" w:cs="Calibri"/>
              </w:rPr>
            </w:pPr>
            <w:r w:rsidRPr="008428E3">
              <w:rPr>
                <w:rFonts w:ascii="Calibri" w:hAnsi="Calibri" w:cs="Calibri"/>
              </w:rPr>
              <w:t>Chapters 1, 2</w:t>
            </w:r>
          </w:p>
        </w:tc>
      </w:tr>
      <w:tr w:rsidR="008428E3" w:rsidRPr="008428E3" w14:paraId="070F8688" w14:textId="77777777" w:rsidTr="008428E3">
        <w:tc>
          <w:tcPr>
            <w:tcW w:w="1098" w:type="dxa"/>
            <w:shd w:val="clear" w:color="auto" w:fill="auto"/>
          </w:tcPr>
          <w:p w14:paraId="29150BA5" w14:textId="77777777" w:rsidR="00091633" w:rsidRPr="008428E3" w:rsidRDefault="00091633" w:rsidP="008428E3">
            <w:pPr>
              <w:spacing w:line="480" w:lineRule="auto"/>
              <w:rPr>
                <w:rFonts w:ascii="Calibri" w:hAnsi="Calibri" w:cs="Calibri"/>
              </w:rPr>
            </w:pPr>
            <w:r w:rsidRPr="008428E3">
              <w:rPr>
                <w:rFonts w:ascii="Calibri" w:hAnsi="Calibri" w:cs="Calibri"/>
              </w:rPr>
              <w:t>9/16</w:t>
            </w:r>
          </w:p>
        </w:tc>
        <w:tc>
          <w:tcPr>
            <w:tcW w:w="5670" w:type="dxa"/>
            <w:shd w:val="clear" w:color="auto" w:fill="auto"/>
          </w:tcPr>
          <w:p w14:paraId="276C90FC" w14:textId="77777777" w:rsidR="00091633" w:rsidRPr="008428E3" w:rsidRDefault="00091633" w:rsidP="008428E3">
            <w:pPr>
              <w:spacing w:line="480" w:lineRule="auto"/>
              <w:rPr>
                <w:rFonts w:ascii="Calibri" w:hAnsi="Calibri" w:cs="Calibri"/>
              </w:rPr>
            </w:pPr>
            <w:r w:rsidRPr="008428E3">
              <w:rPr>
                <w:rFonts w:ascii="Calibri" w:hAnsi="Calibri" w:cs="Calibri"/>
              </w:rPr>
              <w:t>Motor system</w:t>
            </w:r>
          </w:p>
        </w:tc>
        <w:tc>
          <w:tcPr>
            <w:tcW w:w="2070" w:type="dxa"/>
            <w:shd w:val="clear" w:color="auto" w:fill="auto"/>
          </w:tcPr>
          <w:p w14:paraId="0B02D76F" w14:textId="77777777" w:rsidR="00091633" w:rsidRPr="008428E3" w:rsidRDefault="00091633" w:rsidP="008428E3">
            <w:pPr>
              <w:spacing w:line="480" w:lineRule="auto"/>
              <w:rPr>
                <w:rFonts w:ascii="Calibri" w:hAnsi="Calibri" w:cs="Calibri"/>
              </w:rPr>
            </w:pPr>
            <w:r w:rsidRPr="008428E3">
              <w:rPr>
                <w:rFonts w:ascii="Calibri" w:hAnsi="Calibri" w:cs="Calibri"/>
              </w:rPr>
              <w:t>Chapter 2</w:t>
            </w:r>
          </w:p>
        </w:tc>
      </w:tr>
      <w:tr w:rsidR="008428E3" w:rsidRPr="008428E3" w14:paraId="54A8B9F1" w14:textId="77777777" w:rsidTr="008428E3">
        <w:tc>
          <w:tcPr>
            <w:tcW w:w="1098" w:type="dxa"/>
            <w:shd w:val="clear" w:color="auto" w:fill="auto"/>
          </w:tcPr>
          <w:p w14:paraId="79A8D4A3" w14:textId="77777777" w:rsidR="00091633" w:rsidRPr="008428E3" w:rsidRDefault="00091633" w:rsidP="008428E3">
            <w:pPr>
              <w:spacing w:line="480" w:lineRule="auto"/>
              <w:rPr>
                <w:rFonts w:ascii="Calibri" w:hAnsi="Calibri" w:cs="Calibri"/>
              </w:rPr>
            </w:pPr>
            <w:r w:rsidRPr="008428E3">
              <w:rPr>
                <w:rFonts w:ascii="Calibri" w:hAnsi="Calibri" w:cs="Calibri"/>
              </w:rPr>
              <w:t>9/23</w:t>
            </w:r>
          </w:p>
        </w:tc>
        <w:tc>
          <w:tcPr>
            <w:tcW w:w="5670" w:type="dxa"/>
            <w:shd w:val="clear" w:color="auto" w:fill="auto"/>
          </w:tcPr>
          <w:p w14:paraId="5CF26B1F" w14:textId="77777777" w:rsidR="00091633" w:rsidRPr="008428E3" w:rsidRDefault="00091633" w:rsidP="008428E3">
            <w:pPr>
              <w:spacing w:line="480" w:lineRule="auto"/>
              <w:rPr>
                <w:rFonts w:ascii="Calibri" w:hAnsi="Calibri" w:cs="Calibri"/>
              </w:rPr>
            </w:pPr>
            <w:r w:rsidRPr="008428E3">
              <w:rPr>
                <w:rFonts w:ascii="Calibri" w:hAnsi="Calibri" w:cs="Calibri"/>
              </w:rPr>
              <w:t>Motor system</w:t>
            </w:r>
          </w:p>
        </w:tc>
        <w:tc>
          <w:tcPr>
            <w:tcW w:w="2070" w:type="dxa"/>
            <w:shd w:val="clear" w:color="auto" w:fill="auto"/>
          </w:tcPr>
          <w:p w14:paraId="5B04727B" w14:textId="77777777" w:rsidR="00091633" w:rsidRPr="008428E3" w:rsidRDefault="00091633" w:rsidP="008428E3">
            <w:pPr>
              <w:spacing w:line="480" w:lineRule="auto"/>
              <w:rPr>
                <w:rFonts w:ascii="Calibri" w:hAnsi="Calibri" w:cs="Calibri"/>
              </w:rPr>
            </w:pPr>
          </w:p>
        </w:tc>
      </w:tr>
      <w:tr w:rsidR="008428E3" w:rsidRPr="008428E3" w14:paraId="2203665E" w14:textId="77777777" w:rsidTr="008428E3">
        <w:tc>
          <w:tcPr>
            <w:tcW w:w="1098" w:type="dxa"/>
            <w:shd w:val="clear" w:color="auto" w:fill="auto"/>
          </w:tcPr>
          <w:p w14:paraId="67F2238C" w14:textId="77777777" w:rsidR="00091633" w:rsidRPr="008428E3" w:rsidRDefault="00091633" w:rsidP="008428E3">
            <w:pPr>
              <w:spacing w:line="480" w:lineRule="auto"/>
              <w:rPr>
                <w:rFonts w:ascii="Calibri" w:hAnsi="Calibri" w:cs="Calibri"/>
              </w:rPr>
            </w:pPr>
            <w:r w:rsidRPr="008428E3">
              <w:rPr>
                <w:rFonts w:ascii="Calibri" w:hAnsi="Calibri" w:cs="Calibri"/>
              </w:rPr>
              <w:t>9/30</w:t>
            </w:r>
          </w:p>
        </w:tc>
        <w:tc>
          <w:tcPr>
            <w:tcW w:w="5670" w:type="dxa"/>
            <w:shd w:val="clear" w:color="auto" w:fill="auto"/>
          </w:tcPr>
          <w:p w14:paraId="4F4A9943" w14:textId="77777777" w:rsidR="00091633" w:rsidRPr="008428E3" w:rsidRDefault="00091633" w:rsidP="008428E3">
            <w:pPr>
              <w:spacing w:line="480" w:lineRule="auto"/>
              <w:rPr>
                <w:rFonts w:ascii="Calibri" w:hAnsi="Calibri" w:cs="Calibri"/>
              </w:rPr>
            </w:pPr>
            <w:r w:rsidRPr="008428E3">
              <w:rPr>
                <w:rFonts w:ascii="Calibri" w:hAnsi="Calibri" w:cs="Calibri"/>
                <w:b/>
              </w:rPr>
              <w:t>E-Quiz</w:t>
            </w:r>
            <w:r w:rsidRPr="008428E3">
              <w:rPr>
                <w:rFonts w:ascii="Calibri" w:hAnsi="Calibri" w:cs="Calibri"/>
              </w:rPr>
              <w:t xml:space="preserve"> on motor system</w:t>
            </w:r>
          </w:p>
          <w:p w14:paraId="7BE66C4A" w14:textId="77777777" w:rsidR="00091633" w:rsidRPr="008428E3" w:rsidRDefault="00091633" w:rsidP="008428E3">
            <w:pPr>
              <w:spacing w:line="480" w:lineRule="auto"/>
              <w:rPr>
                <w:rFonts w:ascii="Calibri" w:hAnsi="Calibri" w:cs="Calibri"/>
              </w:rPr>
            </w:pPr>
            <w:r w:rsidRPr="008428E3">
              <w:rPr>
                <w:rFonts w:ascii="Calibri" w:hAnsi="Calibri" w:cs="Calibri"/>
              </w:rPr>
              <w:t>Evaluation of motor speech disorders</w:t>
            </w:r>
          </w:p>
        </w:tc>
        <w:tc>
          <w:tcPr>
            <w:tcW w:w="2070" w:type="dxa"/>
            <w:shd w:val="clear" w:color="auto" w:fill="auto"/>
          </w:tcPr>
          <w:p w14:paraId="51D541A0" w14:textId="77777777" w:rsidR="00091633" w:rsidRPr="008428E3" w:rsidRDefault="00091633" w:rsidP="008428E3">
            <w:pPr>
              <w:spacing w:line="480" w:lineRule="auto"/>
              <w:rPr>
                <w:rFonts w:ascii="Calibri" w:hAnsi="Calibri" w:cs="Calibri"/>
              </w:rPr>
            </w:pPr>
          </w:p>
          <w:p w14:paraId="7D4382F2" w14:textId="77777777" w:rsidR="00091633" w:rsidRPr="008428E3" w:rsidRDefault="00091633" w:rsidP="008428E3">
            <w:pPr>
              <w:spacing w:line="480" w:lineRule="auto"/>
              <w:rPr>
                <w:rFonts w:ascii="Calibri" w:hAnsi="Calibri" w:cs="Calibri"/>
              </w:rPr>
            </w:pPr>
            <w:r w:rsidRPr="008428E3">
              <w:rPr>
                <w:rFonts w:ascii="Calibri" w:hAnsi="Calibri" w:cs="Calibri"/>
              </w:rPr>
              <w:t>Chapter 3</w:t>
            </w:r>
          </w:p>
        </w:tc>
      </w:tr>
      <w:tr w:rsidR="008428E3" w:rsidRPr="008428E3" w14:paraId="4120075E" w14:textId="77777777" w:rsidTr="008428E3">
        <w:tc>
          <w:tcPr>
            <w:tcW w:w="1098" w:type="dxa"/>
            <w:shd w:val="clear" w:color="auto" w:fill="auto"/>
          </w:tcPr>
          <w:p w14:paraId="777ADFB7" w14:textId="77777777" w:rsidR="00091633" w:rsidRPr="008428E3" w:rsidRDefault="00091633" w:rsidP="008428E3">
            <w:pPr>
              <w:spacing w:line="480" w:lineRule="auto"/>
              <w:rPr>
                <w:rFonts w:ascii="Calibri" w:hAnsi="Calibri" w:cs="Calibri"/>
              </w:rPr>
            </w:pPr>
            <w:r w:rsidRPr="008428E3">
              <w:rPr>
                <w:rFonts w:ascii="Calibri" w:hAnsi="Calibri" w:cs="Calibri"/>
              </w:rPr>
              <w:t>10/7</w:t>
            </w:r>
          </w:p>
        </w:tc>
        <w:tc>
          <w:tcPr>
            <w:tcW w:w="5670" w:type="dxa"/>
            <w:shd w:val="clear" w:color="auto" w:fill="auto"/>
          </w:tcPr>
          <w:p w14:paraId="3FE558D4" w14:textId="77777777" w:rsidR="00091633" w:rsidRPr="008428E3" w:rsidRDefault="00091633" w:rsidP="008428E3">
            <w:pPr>
              <w:spacing w:line="480" w:lineRule="auto"/>
              <w:rPr>
                <w:rFonts w:ascii="Calibri" w:hAnsi="Calibri" w:cs="Calibri"/>
              </w:rPr>
            </w:pPr>
            <w:r w:rsidRPr="008428E3">
              <w:rPr>
                <w:rFonts w:ascii="Calibri" w:hAnsi="Calibri" w:cs="Calibri"/>
              </w:rPr>
              <w:t>Evaluation of motor speech disorders</w:t>
            </w:r>
          </w:p>
        </w:tc>
        <w:tc>
          <w:tcPr>
            <w:tcW w:w="2070" w:type="dxa"/>
            <w:shd w:val="clear" w:color="auto" w:fill="auto"/>
          </w:tcPr>
          <w:p w14:paraId="5C8DA5D7" w14:textId="77777777" w:rsidR="00091633" w:rsidRPr="008428E3" w:rsidRDefault="00091633" w:rsidP="008428E3">
            <w:pPr>
              <w:spacing w:line="480" w:lineRule="auto"/>
              <w:rPr>
                <w:rFonts w:ascii="Calibri" w:hAnsi="Calibri" w:cs="Calibri"/>
              </w:rPr>
            </w:pPr>
          </w:p>
        </w:tc>
      </w:tr>
      <w:tr w:rsidR="008428E3" w:rsidRPr="008428E3" w14:paraId="3AF7B71D" w14:textId="77777777" w:rsidTr="008428E3">
        <w:tc>
          <w:tcPr>
            <w:tcW w:w="1098" w:type="dxa"/>
            <w:shd w:val="clear" w:color="auto" w:fill="auto"/>
          </w:tcPr>
          <w:p w14:paraId="04C767F6" w14:textId="77777777" w:rsidR="00091633" w:rsidRPr="008428E3" w:rsidRDefault="00091633" w:rsidP="008428E3">
            <w:pPr>
              <w:spacing w:line="480" w:lineRule="auto"/>
              <w:rPr>
                <w:rFonts w:ascii="Calibri" w:hAnsi="Calibri" w:cs="Calibri"/>
              </w:rPr>
            </w:pPr>
            <w:r w:rsidRPr="008428E3">
              <w:rPr>
                <w:rFonts w:ascii="Calibri" w:hAnsi="Calibri" w:cs="Calibri"/>
              </w:rPr>
              <w:t>10/14</w:t>
            </w:r>
          </w:p>
        </w:tc>
        <w:tc>
          <w:tcPr>
            <w:tcW w:w="5670" w:type="dxa"/>
            <w:shd w:val="clear" w:color="auto" w:fill="auto"/>
          </w:tcPr>
          <w:p w14:paraId="70EBEE6E" w14:textId="77777777" w:rsidR="00091633" w:rsidRPr="008428E3" w:rsidRDefault="00091633" w:rsidP="008428E3">
            <w:pPr>
              <w:spacing w:line="480" w:lineRule="auto"/>
              <w:rPr>
                <w:rFonts w:ascii="Calibri" w:hAnsi="Calibri" w:cs="Calibri"/>
              </w:rPr>
            </w:pPr>
            <w:r w:rsidRPr="008428E3">
              <w:rPr>
                <w:rFonts w:ascii="Calibri" w:hAnsi="Calibri" w:cs="Calibri"/>
              </w:rPr>
              <w:t>Flaccid Dysarthria</w:t>
            </w:r>
          </w:p>
        </w:tc>
        <w:tc>
          <w:tcPr>
            <w:tcW w:w="2070" w:type="dxa"/>
            <w:shd w:val="clear" w:color="auto" w:fill="auto"/>
          </w:tcPr>
          <w:p w14:paraId="2626D64B" w14:textId="77777777" w:rsidR="00091633" w:rsidRPr="008428E3" w:rsidRDefault="00091633" w:rsidP="008428E3">
            <w:pPr>
              <w:spacing w:line="480" w:lineRule="auto"/>
              <w:rPr>
                <w:rFonts w:ascii="Calibri" w:hAnsi="Calibri" w:cs="Calibri"/>
              </w:rPr>
            </w:pPr>
            <w:r w:rsidRPr="008428E3">
              <w:rPr>
                <w:rFonts w:ascii="Calibri" w:hAnsi="Calibri" w:cs="Calibri"/>
              </w:rPr>
              <w:t>Chapter 4</w:t>
            </w:r>
          </w:p>
        </w:tc>
      </w:tr>
      <w:tr w:rsidR="008428E3" w:rsidRPr="008428E3" w14:paraId="5DD49C0F" w14:textId="77777777" w:rsidTr="008428E3">
        <w:tc>
          <w:tcPr>
            <w:tcW w:w="1098" w:type="dxa"/>
            <w:shd w:val="clear" w:color="auto" w:fill="auto"/>
          </w:tcPr>
          <w:p w14:paraId="4C38B265" w14:textId="77777777" w:rsidR="00091633" w:rsidRPr="008428E3" w:rsidRDefault="00091633" w:rsidP="008428E3">
            <w:pPr>
              <w:spacing w:line="480" w:lineRule="auto"/>
              <w:rPr>
                <w:rFonts w:ascii="Calibri" w:hAnsi="Calibri" w:cs="Calibri"/>
              </w:rPr>
            </w:pPr>
            <w:r w:rsidRPr="008428E3">
              <w:rPr>
                <w:rFonts w:ascii="Calibri" w:hAnsi="Calibri" w:cs="Calibri"/>
              </w:rPr>
              <w:t>10/21</w:t>
            </w:r>
          </w:p>
        </w:tc>
        <w:tc>
          <w:tcPr>
            <w:tcW w:w="5670" w:type="dxa"/>
            <w:shd w:val="clear" w:color="auto" w:fill="auto"/>
          </w:tcPr>
          <w:p w14:paraId="3620A4E2" w14:textId="77777777" w:rsidR="00091633" w:rsidRPr="008428E3" w:rsidRDefault="00091633" w:rsidP="008428E3">
            <w:pPr>
              <w:spacing w:line="480" w:lineRule="auto"/>
              <w:rPr>
                <w:rFonts w:ascii="Calibri" w:hAnsi="Calibri" w:cs="Calibri"/>
              </w:rPr>
            </w:pPr>
            <w:r w:rsidRPr="008428E3">
              <w:rPr>
                <w:rFonts w:ascii="Calibri" w:hAnsi="Calibri" w:cs="Calibri"/>
              </w:rPr>
              <w:t>Spastic Dysarthria, UUMN Dysarthria</w:t>
            </w:r>
          </w:p>
        </w:tc>
        <w:tc>
          <w:tcPr>
            <w:tcW w:w="2070" w:type="dxa"/>
            <w:shd w:val="clear" w:color="auto" w:fill="auto"/>
          </w:tcPr>
          <w:p w14:paraId="1D6243ED" w14:textId="77777777" w:rsidR="00091633" w:rsidRPr="008428E3" w:rsidRDefault="00091633" w:rsidP="008428E3">
            <w:pPr>
              <w:spacing w:line="480" w:lineRule="auto"/>
              <w:rPr>
                <w:rFonts w:ascii="Calibri" w:hAnsi="Calibri" w:cs="Calibri"/>
              </w:rPr>
            </w:pPr>
            <w:r w:rsidRPr="008428E3">
              <w:rPr>
                <w:rFonts w:ascii="Calibri" w:hAnsi="Calibri" w:cs="Calibri"/>
              </w:rPr>
              <w:t>Chapters 5, 6</w:t>
            </w:r>
          </w:p>
        </w:tc>
      </w:tr>
      <w:tr w:rsidR="008428E3" w:rsidRPr="008428E3" w14:paraId="4D314821" w14:textId="77777777" w:rsidTr="008428E3">
        <w:tc>
          <w:tcPr>
            <w:tcW w:w="1098" w:type="dxa"/>
            <w:shd w:val="clear" w:color="auto" w:fill="auto"/>
          </w:tcPr>
          <w:p w14:paraId="4073D7CC" w14:textId="77777777" w:rsidR="00091633" w:rsidRPr="00546311" w:rsidRDefault="00091633" w:rsidP="008428E3">
            <w:pPr>
              <w:spacing w:line="480" w:lineRule="auto"/>
              <w:rPr>
                <w:rFonts w:ascii="Calibri" w:hAnsi="Calibri" w:cs="Calibri"/>
                <w:b/>
                <w:bCs/>
              </w:rPr>
            </w:pPr>
            <w:r w:rsidRPr="00546311">
              <w:rPr>
                <w:rFonts w:ascii="Calibri" w:hAnsi="Calibri" w:cs="Calibri"/>
                <w:b/>
                <w:bCs/>
              </w:rPr>
              <w:t>10/28</w:t>
            </w:r>
          </w:p>
        </w:tc>
        <w:tc>
          <w:tcPr>
            <w:tcW w:w="5670" w:type="dxa"/>
            <w:shd w:val="clear" w:color="auto" w:fill="auto"/>
          </w:tcPr>
          <w:p w14:paraId="372A799D" w14:textId="0E7E4F6B" w:rsidR="00091633" w:rsidRPr="00546311" w:rsidRDefault="00E76EA1" w:rsidP="008428E3">
            <w:pPr>
              <w:spacing w:line="480" w:lineRule="auto"/>
              <w:rPr>
                <w:rFonts w:ascii="Calibri" w:hAnsi="Calibri" w:cs="Calibri"/>
                <w:b/>
                <w:bCs/>
              </w:rPr>
            </w:pPr>
            <w:r w:rsidRPr="00546311">
              <w:rPr>
                <w:rFonts w:ascii="Calibri" w:hAnsi="Calibri" w:cs="Calibri"/>
                <w:b/>
                <w:bCs/>
              </w:rPr>
              <w:t xml:space="preserve">Exam 1 </w:t>
            </w:r>
          </w:p>
        </w:tc>
        <w:tc>
          <w:tcPr>
            <w:tcW w:w="2070" w:type="dxa"/>
            <w:shd w:val="clear" w:color="auto" w:fill="auto"/>
          </w:tcPr>
          <w:p w14:paraId="738840F7" w14:textId="35341B4F" w:rsidR="00091633" w:rsidRPr="008428E3" w:rsidRDefault="00091633" w:rsidP="008428E3">
            <w:pPr>
              <w:spacing w:line="480" w:lineRule="auto"/>
              <w:rPr>
                <w:rFonts w:ascii="Calibri" w:hAnsi="Calibri" w:cs="Calibri"/>
              </w:rPr>
            </w:pPr>
          </w:p>
        </w:tc>
      </w:tr>
      <w:tr w:rsidR="00E76EA1" w:rsidRPr="008428E3" w14:paraId="4BC31A6D" w14:textId="77777777" w:rsidTr="008428E3">
        <w:tc>
          <w:tcPr>
            <w:tcW w:w="1098" w:type="dxa"/>
            <w:shd w:val="clear" w:color="auto" w:fill="auto"/>
          </w:tcPr>
          <w:p w14:paraId="76A8F253" w14:textId="77777777" w:rsidR="00E76EA1" w:rsidRPr="008428E3" w:rsidRDefault="00E76EA1" w:rsidP="00E76EA1">
            <w:pPr>
              <w:spacing w:line="480" w:lineRule="auto"/>
              <w:rPr>
                <w:rFonts w:ascii="Calibri" w:hAnsi="Calibri" w:cs="Calibri"/>
              </w:rPr>
            </w:pPr>
            <w:r w:rsidRPr="008428E3">
              <w:rPr>
                <w:rFonts w:ascii="Calibri" w:hAnsi="Calibri" w:cs="Calibri"/>
              </w:rPr>
              <w:t>11/4</w:t>
            </w:r>
          </w:p>
        </w:tc>
        <w:tc>
          <w:tcPr>
            <w:tcW w:w="5670" w:type="dxa"/>
            <w:shd w:val="clear" w:color="auto" w:fill="auto"/>
          </w:tcPr>
          <w:p w14:paraId="4A656046" w14:textId="4D83BD63" w:rsidR="00E76EA1" w:rsidRPr="008428E3" w:rsidRDefault="00E76EA1" w:rsidP="00E76EA1">
            <w:pPr>
              <w:spacing w:line="480" w:lineRule="auto"/>
              <w:rPr>
                <w:rFonts w:ascii="Calibri" w:hAnsi="Calibri" w:cs="Calibri"/>
                <w:b/>
              </w:rPr>
            </w:pPr>
            <w:r w:rsidRPr="008428E3">
              <w:rPr>
                <w:rFonts w:ascii="Calibri" w:hAnsi="Calibri" w:cs="Calibri"/>
              </w:rPr>
              <w:t>Ataxic Dysarthria</w:t>
            </w:r>
          </w:p>
        </w:tc>
        <w:tc>
          <w:tcPr>
            <w:tcW w:w="2070" w:type="dxa"/>
            <w:shd w:val="clear" w:color="auto" w:fill="auto"/>
          </w:tcPr>
          <w:p w14:paraId="2E2B3CAA" w14:textId="10ADD3D1" w:rsidR="00E76EA1" w:rsidRPr="008428E3" w:rsidRDefault="00E76EA1" w:rsidP="00E76EA1">
            <w:pPr>
              <w:spacing w:line="480" w:lineRule="auto"/>
              <w:rPr>
                <w:rFonts w:ascii="Calibri" w:hAnsi="Calibri" w:cs="Calibri"/>
              </w:rPr>
            </w:pPr>
            <w:r w:rsidRPr="008428E3">
              <w:rPr>
                <w:rFonts w:ascii="Calibri" w:hAnsi="Calibri" w:cs="Calibri"/>
              </w:rPr>
              <w:t>Chapter 7</w:t>
            </w:r>
          </w:p>
        </w:tc>
      </w:tr>
      <w:tr w:rsidR="00E76EA1" w:rsidRPr="008428E3" w14:paraId="4A9D9D26" w14:textId="77777777" w:rsidTr="008428E3">
        <w:tc>
          <w:tcPr>
            <w:tcW w:w="1098" w:type="dxa"/>
            <w:shd w:val="clear" w:color="auto" w:fill="auto"/>
          </w:tcPr>
          <w:p w14:paraId="16D9AB2E" w14:textId="77777777" w:rsidR="00E76EA1" w:rsidRPr="008428E3" w:rsidRDefault="00E76EA1" w:rsidP="00E76EA1">
            <w:pPr>
              <w:spacing w:line="480" w:lineRule="auto"/>
              <w:rPr>
                <w:rFonts w:ascii="Calibri" w:hAnsi="Calibri" w:cs="Calibri"/>
              </w:rPr>
            </w:pPr>
            <w:r w:rsidRPr="008428E3">
              <w:rPr>
                <w:rFonts w:ascii="Calibri" w:hAnsi="Calibri" w:cs="Calibri"/>
              </w:rPr>
              <w:lastRenderedPageBreak/>
              <w:t>11/11</w:t>
            </w:r>
          </w:p>
        </w:tc>
        <w:tc>
          <w:tcPr>
            <w:tcW w:w="5670" w:type="dxa"/>
            <w:shd w:val="clear" w:color="auto" w:fill="auto"/>
          </w:tcPr>
          <w:p w14:paraId="3788C68C" w14:textId="77777777" w:rsidR="00E76EA1" w:rsidRPr="008428E3" w:rsidRDefault="00E76EA1" w:rsidP="00E76EA1">
            <w:pPr>
              <w:spacing w:line="480" w:lineRule="auto"/>
              <w:rPr>
                <w:rFonts w:ascii="Calibri" w:hAnsi="Calibri" w:cs="Calibri"/>
              </w:rPr>
            </w:pPr>
            <w:r w:rsidRPr="008428E3">
              <w:rPr>
                <w:rFonts w:ascii="Calibri" w:hAnsi="Calibri" w:cs="Calibri"/>
              </w:rPr>
              <w:t>Hypokinetic Dysarthria, Hyperkinetic Dysarthria</w:t>
            </w:r>
          </w:p>
        </w:tc>
        <w:tc>
          <w:tcPr>
            <w:tcW w:w="2070" w:type="dxa"/>
            <w:shd w:val="clear" w:color="auto" w:fill="auto"/>
          </w:tcPr>
          <w:p w14:paraId="1535C39A" w14:textId="77777777" w:rsidR="00E76EA1" w:rsidRPr="008428E3" w:rsidRDefault="00E76EA1" w:rsidP="00E76EA1">
            <w:pPr>
              <w:spacing w:line="480" w:lineRule="auto"/>
              <w:rPr>
                <w:rFonts w:ascii="Calibri" w:hAnsi="Calibri" w:cs="Calibri"/>
              </w:rPr>
            </w:pPr>
            <w:r w:rsidRPr="008428E3">
              <w:rPr>
                <w:rFonts w:ascii="Calibri" w:hAnsi="Calibri" w:cs="Calibri"/>
              </w:rPr>
              <w:t>Chapters 8, 9</w:t>
            </w:r>
          </w:p>
        </w:tc>
      </w:tr>
      <w:tr w:rsidR="00E76EA1" w:rsidRPr="008428E3" w14:paraId="2891CB99" w14:textId="77777777" w:rsidTr="008428E3">
        <w:tc>
          <w:tcPr>
            <w:tcW w:w="1098" w:type="dxa"/>
            <w:shd w:val="clear" w:color="auto" w:fill="auto"/>
          </w:tcPr>
          <w:p w14:paraId="1BA2891B" w14:textId="77777777" w:rsidR="00E76EA1" w:rsidRPr="008428E3" w:rsidRDefault="00E76EA1" w:rsidP="00E76EA1">
            <w:pPr>
              <w:spacing w:line="480" w:lineRule="auto"/>
              <w:rPr>
                <w:rFonts w:ascii="Calibri" w:hAnsi="Calibri" w:cs="Calibri"/>
              </w:rPr>
            </w:pPr>
            <w:r w:rsidRPr="008428E3">
              <w:rPr>
                <w:rFonts w:ascii="Calibri" w:hAnsi="Calibri" w:cs="Calibri"/>
              </w:rPr>
              <w:t>11/18</w:t>
            </w:r>
          </w:p>
        </w:tc>
        <w:tc>
          <w:tcPr>
            <w:tcW w:w="5670" w:type="dxa"/>
            <w:shd w:val="clear" w:color="auto" w:fill="auto"/>
          </w:tcPr>
          <w:p w14:paraId="4572A388" w14:textId="77777777" w:rsidR="00E76EA1" w:rsidRPr="008428E3" w:rsidRDefault="00E76EA1" w:rsidP="00E76EA1">
            <w:pPr>
              <w:spacing w:line="480" w:lineRule="auto"/>
              <w:rPr>
                <w:rFonts w:ascii="Calibri" w:hAnsi="Calibri" w:cs="Calibri"/>
              </w:rPr>
            </w:pPr>
            <w:r w:rsidRPr="008428E3">
              <w:rPr>
                <w:rFonts w:ascii="Calibri" w:hAnsi="Calibri" w:cs="Calibri"/>
              </w:rPr>
              <w:t>Mixed Dysarthria</w:t>
            </w:r>
          </w:p>
        </w:tc>
        <w:tc>
          <w:tcPr>
            <w:tcW w:w="2070" w:type="dxa"/>
            <w:shd w:val="clear" w:color="auto" w:fill="auto"/>
          </w:tcPr>
          <w:p w14:paraId="59F86043" w14:textId="77777777" w:rsidR="00E76EA1" w:rsidRPr="008428E3" w:rsidRDefault="00E76EA1" w:rsidP="00E76EA1">
            <w:pPr>
              <w:spacing w:line="480" w:lineRule="auto"/>
              <w:rPr>
                <w:rFonts w:ascii="Calibri" w:hAnsi="Calibri" w:cs="Calibri"/>
              </w:rPr>
            </w:pPr>
            <w:r w:rsidRPr="008428E3">
              <w:rPr>
                <w:rFonts w:ascii="Calibri" w:hAnsi="Calibri" w:cs="Calibri"/>
              </w:rPr>
              <w:t>Chapter 10</w:t>
            </w:r>
          </w:p>
        </w:tc>
      </w:tr>
      <w:tr w:rsidR="00E76EA1" w:rsidRPr="008428E3" w14:paraId="623743C8" w14:textId="77777777" w:rsidTr="008428E3">
        <w:tc>
          <w:tcPr>
            <w:tcW w:w="1098" w:type="dxa"/>
            <w:shd w:val="clear" w:color="auto" w:fill="auto"/>
          </w:tcPr>
          <w:p w14:paraId="7C3C7D93" w14:textId="77777777" w:rsidR="00E76EA1" w:rsidRPr="008428E3" w:rsidRDefault="00E76EA1" w:rsidP="00E76EA1">
            <w:pPr>
              <w:spacing w:line="480" w:lineRule="auto"/>
              <w:rPr>
                <w:rFonts w:ascii="Calibri" w:hAnsi="Calibri" w:cs="Calibri"/>
              </w:rPr>
            </w:pPr>
            <w:r w:rsidRPr="008428E3">
              <w:rPr>
                <w:rFonts w:ascii="Calibri" w:hAnsi="Calibri" w:cs="Calibri"/>
              </w:rPr>
              <w:t>11/25</w:t>
            </w:r>
          </w:p>
        </w:tc>
        <w:tc>
          <w:tcPr>
            <w:tcW w:w="5670" w:type="dxa"/>
            <w:shd w:val="clear" w:color="auto" w:fill="auto"/>
          </w:tcPr>
          <w:p w14:paraId="37AA7E2B" w14:textId="77777777" w:rsidR="00E76EA1" w:rsidRPr="008428E3" w:rsidRDefault="00E76EA1" w:rsidP="00E76EA1">
            <w:pPr>
              <w:spacing w:line="480" w:lineRule="auto"/>
              <w:rPr>
                <w:rFonts w:ascii="Calibri" w:hAnsi="Calibri" w:cs="Calibri"/>
              </w:rPr>
            </w:pPr>
            <w:r w:rsidRPr="008428E3">
              <w:rPr>
                <w:rFonts w:ascii="Calibri" w:hAnsi="Calibri" w:cs="Calibri"/>
              </w:rPr>
              <w:t>AOS</w:t>
            </w:r>
          </w:p>
        </w:tc>
        <w:tc>
          <w:tcPr>
            <w:tcW w:w="2070" w:type="dxa"/>
            <w:shd w:val="clear" w:color="auto" w:fill="auto"/>
          </w:tcPr>
          <w:p w14:paraId="22B70493" w14:textId="77777777" w:rsidR="00E76EA1" w:rsidRPr="008428E3" w:rsidRDefault="00E76EA1" w:rsidP="00E76EA1">
            <w:pPr>
              <w:spacing w:line="480" w:lineRule="auto"/>
              <w:rPr>
                <w:rFonts w:ascii="Calibri" w:hAnsi="Calibri" w:cs="Calibri"/>
              </w:rPr>
            </w:pPr>
            <w:r w:rsidRPr="008428E3">
              <w:rPr>
                <w:rFonts w:ascii="Calibri" w:hAnsi="Calibri" w:cs="Calibri"/>
              </w:rPr>
              <w:t>Chapter 11</w:t>
            </w:r>
          </w:p>
        </w:tc>
      </w:tr>
      <w:tr w:rsidR="00E76EA1" w:rsidRPr="008428E3" w14:paraId="2128D357" w14:textId="77777777" w:rsidTr="008428E3">
        <w:tc>
          <w:tcPr>
            <w:tcW w:w="1098" w:type="dxa"/>
            <w:shd w:val="clear" w:color="auto" w:fill="auto"/>
          </w:tcPr>
          <w:p w14:paraId="7D303B53" w14:textId="77777777" w:rsidR="00E76EA1" w:rsidRPr="008428E3" w:rsidRDefault="00E76EA1" w:rsidP="00E76EA1">
            <w:pPr>
              <w:spacing w:line="480" w:lineRule="auto"/>
              <w:rPr>
                <w:rFonts w:ascii="Calibri" w:hAnsi="Calibri" w:cs="Calibri"/>
              </w:rPr>
            </w:pPr>
            <w:r w:rsidRPr="008428E3">
              <w:rPr>
                <w:rFonts w:ascii="Calibri" w:hAnsi="Calibri" w:cs="Calibri"/>
              </w:rPr>
              <w:t>12/2</w:t>
            </w:r>
          </w:p>
        </w:tc>
        <w:tc>
          <w:tcPr>
            <w:tcW w:w="5670" w:type="dxa"/>
            <w:shd w:val="clear" w:color="auto" w:fill="auto"/>
          </w:tcPr>
          <w:p w14:paraId="3E60E008" w14:textId="77777777" w:rsidR="00E76EA1" w:rsidRPr="008428E3" w:rsidRDefault="00E76EA1" w:rsidP="00E76EA1">
            <w:pPr>
              <w:spacing w:line="480" w:lineRule="auto"/>
              <w:rPr>
                <w:rFonts w:ascii="Calibri" w:hAnsi="Calibri" w:cs="Calibri"/>
              </w:rPr>
            </w:pPr>
            <w:r w:rsidRPr="008428E3">
              <w:rPr>
                <w:rFonts w:ascii="Calibri" w:hAnsi="Calibri" w:cs="Calibri"/>
              </w:rPr>
              <w:t>AOS</w:t>
            </w:r>
          </w:p>
        </w:tc>
        <w:tc>
          <w:tcPr>
            <w:tcW w:w="2070" w:type="dxa"/>
            <w:shd w:val="clear" w:color="auto" w:fill="auto"/>
          </w:tcPr>
          <w:p w14:paraId="257F5692" w14:textId="77777777" w:rsidR="00E76EA1" w:rsidRPr="008428E3" w:rsidRDefault="00E76EA1" w:rsidP="00E76EA1">
            <w:pPr>
              <w:spacing w:line="480" w:lineRule="auto"/>
              <w:rPr>
                <w:rFonts w:ascii="Calibri" w:hAnsi="Calibri" w:cs="Calibri"/>
              </w:rPr>
            </w:pPr>
          </w:p>
        </w:tc>
      </w:tr>
      <w:tr w:rsidR="00E76EA1" w:rsidRPr="008428E3" w14:paraId="5AC48985" w14:textId="77777777" w:rsidTr="008428E3">
        <w:tc>
          <w:tcPr>
            <w:tcW w:w="1098" w:type="dxa"/>
            <w:shd w:val="clear" w:color="auto" w:fill="auto"/>
          </w:tcPr>
          <w:p w14:paraId="36408234" w14:textId="77777777" w:rsidR="00E76EA1" w:rsidRPr="008428E3" w:rsidRDefault="00E76EA1" w:rsidP="00E76EA1">
            <w:pPr>
              <w:spacing w:line="480" w:lineRule="auto"/>
              <w:rPr>
                <w:rFonts w:ascii="Calibri" w:hAnsi="Calibri" w:cs="Calibri"/>
              </w:rPr>
            </w:pPr>
            <w:r w:rsidRPr="008428E3">
              <w:rPr>
                <w:rFonts w:ascii="Calibri" w:hAnsi="Calibri" w:cs="Calibri"/>
              </w:rPr>
              <w:t>12/9</w:t>
            </w:r>
          </w:p>
        </w:tc>
        <w:tc>
          <w:tcPr>
            <w:tcW w:w="5670" w:type="dxa"/>
            <w:shd w:val="clear" w:color="auto" w:fill="auto"/>
          </w:tcPr>
          <w:p w14:paraId="63CFD74F" w14:textId="77777777" w:rsidR="00E76EA1" w:rsidRPr="008428E3" w:rsidRDefault="00E76EA1" w:rsidP="00E76EA1">
            <w:pPr>
              <w:spacing w:line="480" w:lineRule="auto"/>
              <w:rPr>
                <w:rFonts w:ascii="Calibri" w:hAnsi="Calibri" w:cs="Calibri"/>
              </w:rPr>
            </w:pPr>
            <w:r w:rsidRPr="008428E3">
              <w:rPr>
                <w:rFonts w:ascii="Calibri" w:hAnsi="Calibri" w:cs="Calibri"/>
              </w:rPr>
              <w:t>Differential Diagnosis</w:t>
            </w:r>
          </w:p>
        </w:tc>
        <w:tc>
          <w:tcPr>
            <w:tcW w:w="2070" w:type="dxa"/>
            <w:shd w:val="clear" w:color="auto" w:fill="auto"/>
          </w:tcPr>
          <w:p w14:paraId="3783EA69" w14:textId="77777777" w:rsidR="00E76EA1" w:rsidRPr="008428E3" w:rsidRDefault="00E76EA1" w:rsidP="00E76EA1">
            <w:pPr>
              <w:spacing w:line="480" w:lineRule="auto"/>
              <w:rPr>
                <w:rFonts w:ascii="Calibri" w:hAnsi="Calibri" w:cs="Calibri"/>
              </w:rPr>
            </w:pPr>
          </w:p>
        </w:tc>
      </w:tr>
      <w:tr w:rsidR="00E76EA1" w:rsidRPr="008428E3" w14:paraId="7238694A" w14:textId="77777777" w:rsidTr="008428E3">
        <w:tc>
          <w:tcPr>
            <w:tcW w:w="1098" w:type="dxa"/>
            <w:shd w:val="clear" w:color="auto" w:fill="auto"/>
          </w:tcPr>
          <w:p w14:paraId="40DCA92E" w14:textId="3E02A075" w:rsidR="00E76EA1" w:rsidRPr="00546311" w:rsidRDefault="00471B7C" w:rsidP="00E76EA1">
            <w:pPr>
              <w:spacing w:line="480" w:lineRule="auto"/>
              <w:rPr>
                <w:rFonts w:ascii="Calibri" w:hAnsi="Calibri" w:cs="Calibri"/>
                <w:b/>
                <w:bCs/>
              </w:rPr>
            </w:pPr>
            <w:r w:rsidRPr="00546311">
              <w:rPr>
                <w:rFonts w:ascii="Calibri" w:hAnsi="Calibri" w:cs="Calibri"/>
                <w:b/>
                <w:bCs/>
              </w:rPr>
              <w:t>12/17</w:t>
            </w:r>
          </w:p>
        </w:tc>
        <w:tc>
          <w:tcPr>
            <w:tcW w:w="5670" w:type="dxa"/>
            <w:shd w:val="clear" w:color="auto" w:fill="auto"/>
          </w:tcPr>
          <w:p w14:paraId="6C5318D5" w14:textId="77777777" w:rsidR="00E76EA1" w:rsidRPr="008428E3" w:rsidRDefault="00E76EA1" w:rsidP="00E76EA1">
            <w:pPr>
              <w:spacing w:line="480" w:lineRule="auto"/>
              <w:rPr>
                <w:rFonts w:ascii="Calibri" w:hAnsi="Calibri" w:cs="Calibri"/>
                <w:b/>
              </w:rPr>
            </w:pPr>
            <w:r w:rsidRPr="008428E3">
              <w:rPr>
                <w:rFonts w:ascii="Calibri" w:hAnsi="Calibri" w:cs="Calibri"/>
                <w:b/>
              </w:rPr>
              <w:t>Exam 2</w:t>
            </w:r>
          </w:p>
        </w:tc>
        <w:tc>
          <w:tcPr>
            <w:tcW w:w="2070" w:type="dxa"/>
            <w:shd w:val="clear" w:color="auto" w:fill="auto"/>
          </w:tcPr>
          <w:p w14:paraId="4AEC9C63" w14:textId="598F2447" w:rsidR="00E76EA1" w:rsidRPr="00546311" w:rsidRDefault="00471B7C" w:rsidP="00E76EA1">
            <w:pPr>
              <w:spacing w:line="480" w:lineRule="auto"/>
              <w:rPr>
                <w:rFonts w:ascii="Calibri" w:hAnsi="Calibri" w:cs="Calibri"/>
                <w:b/>
                <w:bCs/>
              </w:rPr>
            </w:pPr>
            <w:r w:rsidRPr="00546311">
              <w:rPr>
                <w:rFonts w:ascii="Calibri" w:hAnsi="Calibri" w:cs="Calibri"/>
                <w:b/>
                <w:bCs/>
              </w:rPr>
              <w:t>12:30-2:30 pm</w:t>
            </w:r>
          </w:p>
        </w:tc>
      </w:tr>
    </w:tbl>
    <w:p w14:paraId="0FBE502D" w14:textId="77777777" w:rsidR="00091633" w:rsidRPr="008428E3" w:rsidRDefault="00091633" w:rsidP="00091633">
      <w:pPr>
        <w:rPr>
          <w:rFonts w:ascii="Calibri" w:hAnsi="Calibri" w:cs="Calibri"/>
        </w:rPr>
      </w:pPr>
    </w:p>
    <w:p w14:paraId="4D84726D" w14:textId="16FFA737" w:rsidR="008014B2" w:rsidRPr="008428E3" w:rsidRDefault="008014B2" w:rsidP="00091633">
      <w:pPr>
        <w:tabs>
          <w:tab w:val="left" w:pos="360"/>
        </w:tabs>
        <w:spacing w:line="360" w:lineRule="auto"/>
        <w:rPr>
          <w:rFonts w:ascii="Calibri" w:hAnsi="Calibri" w:cs="Calibri"/>
          <w:b/>
          <w:bCs/>
        </w:rPr>
      </w:pPr>
    </w:p>
    <w:sectPr w:rsidR="008014B2" w:rsidRPr="008428E3" w:rsidSect="00345666">
      <w:head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FAA7" w14:textId="77777777" w:rsidR="00713D35" w:rsidRDefault="00713D35" w:rsidP="00745F9A">
      <w:r>
        <w:separator/>
      </w:r>
    </w:p>
  </w:endnote>
  <w:endnote w:type="continuationSeparator" w:id="0">
    <w:p w14:paraId="11ABEB77" w14:textId="77777777" w:rsidR="00713D35" w:rsidRDefault="00713D35" w:rsidP="00745F9A">
      <w:r>
        <w:continuationSeparator/>
      </w:r>
    </w:p>
  </w:endnote>
  <w:endnote w:type="continuationNotice" w:id="1">
    <w:p w14:paraId="1F4E77E7" w14:textId="77777777" w:rsidR="00713D35" w:rsidRDefault="0071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2220" w14:textId="77777777" w:rsidR="00713D35" w:rsidRDefault="00713D35" w:rsidP="00745F9A">
      <w:r>
        <w:separator/>
      </w:r>
    </w:p>
  </w:footnote>
  <w:footnote w:type="continuationSeparator" w:id="0">
    <w:p w14:paraId="659ECBA4" w14:textId="77777777" w:rsidR="00713D35" w:rsidRDefault="00713D35" w:rsidP="00745F9A">
      <w:r>
        <w:continuationSeparator/>
      </w:r>
    </w:p>
  </w:footnote>
  <w:footnote w:type="continuationNotice" w:id="1">
    <w:p w14:paraId="02B47C6C" w14:textId="77777777" w:rsidR="00713D35" w:rsidRDefault="00713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1D7C" w14:textId="64989696" w:rsidR="00745F9A" w:rsidRDefault="00CE1207">
    <w:pPr>
      <w:pStyle w:val="Header"/>
      <w:jc w:val="right"/>
    </w:pPr>
    <w:r>
      <w:t>CSD 724, Fall 2019</w:t>
    </w:r>
    <w:r w:rsidR="00546311">
      <w:t>,</w:t>
    </w:r>
    <w:r>
      <w:t xml:space="preserve"> </w:t>
    </w:r>
    <w:r w:rsidR="00745F9A">
      <w:fldChar w:fldCharType="begin"/>
    </w:r>
    <w:r w:rsidR="00745F9A">
      <w:instrText xml:space="preserve"> PAGE   \* MERGEFORMAT </w:instrText>
    </w:r>
    <w:r w:rsidR="00745F9A">
      <w:fldChar w:fldCharType="separate"/>
    </w:r>
    <w:r w:rsidR="00E66535">
      <w:rPr>
        <w:noProof/>
      </w:rPr>
      <w:t>2</w:t>
    </w:r>
    <w:r w:rsidR="00745F9A">
      <w:fldChar w:fldCharType="end"/>
    </w:r>
  </w:p>
  <w:p w14:paraId="0790E169" w14:textId="77777777" w:rsidR="00745F9A" w:rsidRDefault="0074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16600FAE"/>
    <w:multiLevelType w:val="hybridMultilevel"/>
    <w:tmpl w:val="BB7AD37A"/>
    <w:lvl w:ilvl="0" w:tplc="0F545DF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07B69"/>
    <w:multiLevelType w:val="hybridMultilevel"/>
    <w:tmpl w:val="9BA45AD0"/>
    <w:lvl w:ilvl="0" w:tplc="3260E91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76CE"/>
    <w:multiLevelType w:val="hybridMultilevel"/>
    <w:tmpl w:val="1AA81E0C"/>
    <w:lvl w:ilvl="0" w:tplc="3DAC5420">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E4ABB"/>
    <w:multiLevelType w:val="hybridMultilevel"/>
    <w:tmpl w:val="E0C80BBE"/>
    <w:lvl w:ilvl="0" w:tplc="4C2CC0EE">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F92DB2"/>
    <w:multiLevelType w:val="hybridMultilevel"/>
    <w:tmpl w:val="935C9372"/>
    <w:lvl w:ilvl="0" w:tplc="A098594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8477F6"/>
    <w:multiLevelType w:val="hybridMultilevel"/>
    <w:tmpl w:val="111E2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B5C4F"/>
    <w:multiLevelType w:val="hybridMultilevel"/>
    <w:tmpl w:val="18D27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04510"/>
    <w:multiLevelType w:val="hybridMultilevel"/>
    <w:tmpl w:val="70B44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num>
  <w:num w:numId="4">
    <w:abstractNumId w:val="1"/>
  </w:num>
  <w:num w:numId="5">
    <w:abstractNumId w:val="4"/>
  </w:num>
  <w:num w:numId="6">
    <w:abstractNumId w:val="7"/>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C"/>
    <w:rsid w:val="0000061F"/>
    <w:rsid w:val="00021DDF"/>
    <w:rsid w:val="0002388B"/>
    <w:rsid w:val="00023F16"/>
    <w:rsid w:val="000245F6"/>
    <w:rsid w:val="00030B90"/>
    <w:rsid w:val="000370B6"/>
    <w:rsid w:val="00040F6A"/>
    <w:rsid w:val="000528FE"/>
    <w:rsid w:val="00057C73"/>
    <w:rsid w:val="00061743"/>
    <w:rsid w:val="00065A09"/>
    <w:rsid w:val="000703DF"/>
    <w:rsid w:val="00072397"/>
    <w:rsid w:val="00073471"/>
    <w:rsid w:val="000734AE"/>
    <w:rsid w:val="0007600A"/>
    <w:rsid w:val="000805CC"/>
    <w:rsid w:val="00090922"/>
    <w:rsid w:val="00091633"/>
    <w:rsid w:val="000951A4"/>
    <w:rsid w:val="000962BB"/>
    <w:rsid w:val="000A02FB"/>
    <w:rsid w:val="000A2D31"/>
    <w:rsid w:val="000B4BC9"/>
    <w:rsid w:val="000B7F45"/>
    <w:rsid w:val="000D2088"/>
    <w:rsid w:val="000D4D22"/>
    <w:rsid w:val="000E1E4A"/>
    <w:rsid w:val="000E4B19"/>
    <w:rsid w:val="000E6108"/>
    <w:rsid w:val="000F0ED9"/>
    <w:rsid w:val="000F21CC"/>
    <w:rsid w:val="000F3E0D"/>
    <w:rsid w:val="000F4FCF"/>
    <w:rsid w:val="00100BD3"/>
    <w:rsid w:val="00101E89"/>
    <w:rsid w:val="00104C68"/>
    <w:rsid w:val="001068C4"/>
    <w:rsid w:val="00110AFF"/>
    <w:rsid w:val="001127E5"/>
    <w:rsid w:val="0011360B"/>
    <w:rsid w:val="00114A3F"/>
    <w:rsid w:val="001177DC"/>
    <w:rsid w:val="00127AA6"/>
    <w:rsid w:val="00135CD1"/>
    <w:rsid w:val="00154815"/>
    <w:rsid w:val="00166B5A"/>
    <w:rsid w:val="00167A76"/>
    <w:rsid w:val="00173961"/>
    <w:rsid w:val="0017706B"/>
    <w:rsid w:val="00185D64"/>
    <w:rsid w:val="0019329D"/>
    <w:rsid w:val="001A77DC"/>
    <w:rsid w:val="001B2A73"/>
    <w:rsid w:val="001B4646"/>
    <w:rsid w:val="001B6D83"/>
    <w:rsid w:val="001C71C4"/>
    <w:rsid w:val="001D3DDD"/>
    <w:rsid w:val="001D59CA"/>
    <w:rsid w:val="001F0EF1"/>
    <w:rsid w:val="0020164A"/>
    <w:rsid w:val="00202163"/>
    <w:rsid w:val="00202250"/>
    <w:rsid w:val="00202A09"/>
    <w:rsid w:val="002038A6"/>
    <w:rsid w:val="002046C3"/>
    <w:rsid w:val="00205EC9"/>
    <w:rsid w:val="002172E1"/>
    <w:rsid w:val="002311FB"/>
    <w:rsid w:val="00232644"/>
    <w:rsid w:val="00233DBE"/>
    <w:rsid w:val="002462EE"/>
    <w:rsid w:val="00256E2F"/>
    <w:rsid w:val="0026772E"/>
    <w:rsid w:val="00270A96"/>
    <w:rsid w:val="00273B1C"/>
    <w:rsid w:val="00275231"/>
    <w:rsid w:val="00276145"/>
    <w:rsid w:val="002929D5"/>
    <w:rsid w:val="00294301"/>
    <w:rsid w:val="002A3D8E"/>
    <w:rsid w:val="002A40D1"/>
    <w:rsid w:val="002A423D"/>
    <w:rsid w:val="002A525B"/>
    <w:rsid w:val="002A5CA7"/>
    <w:rsid w:val="002B450C"/>
    <w:rsid w:val="002B5B77"/>
    <w:rsid w:val="002B7098"/>
    <w:rsid w:val="002C0C44"/>
    <w:rsid w:val="002C1089"/>
    <w:rsid w:val="002C6119"/>
    <w:rsid w:val="002E052D"/>
    <w:rsid w:val="002E1CB3"/>
    <w:rsid w:val="002E341F"/>
    <w:rsid w:val="002E483A"/>
    <w:rsid w:val="002E5B68"/>
    <w:rsid w:val="002E64AB"/>
    <w:rsid w:val="002F0E8A"/>
    <w:rsid w:val="002F1974"/>
    <w:rsid w:val="002F1ABD"/>
    <w:rsid w:val="002F6480"/>
    <w:rsid w:val="00300A32"/>
    <w:rsid w:val="00312559"/>
    <w:rsid w:val="00312DA5"/>
    <w:rsid w:val="00314D58"/>
    <w:rsid w:val="00326138"/>
    <w:rsid w:val="00333636"/>
    <w:rsid w:val="0033391E"/>
    <w:rsid w:val="00336161"/>
    <w:rsid w:val="00342735"/>
    <w:rsid w:val="00342B32"/>
    <w:rsid w:val="00345666"/>
    <w:rsid w:val="00350B62"/>
    <w:rsid w:val="00351110"/>
    <w:rsid w:val="00356890"/>
    <w:rsid w:val="003605E7"/>
    <w:rsid w:val="003623D7"/>
    <w:rsid w:val="003653C0"/>
    <w:rsid w:val="00371954"/>
    <w:rsid w:val="00374F63"/>
    <w:rsid w:val="00376312"/>
    <w:rsid w:val="00386831"/>
    <w:rsid w:val="00392517"/>
    <w:rsid w:val="00393FAF"/>
    <w:rsid w:val="00397E60"/>
    <w:rsid w:val="003A5C14"/>
    <w:rsid w:val="003A7C70"/>
    <w:rsid w:val="003B0EF4"/>
    <w:rsid w:val="003B31D1"/>
    <w:rsid w:val="003C1F08"/>
    <w:rsid w:val="003C3D47"/>
    <w:rsid w:val="003C718F"/>
    <w:rsid w:val="003E3B96"/>
    <w:rsid w:val="003E40A1"/>
    <w:rsid w:val="003E79A5"/>
    <w:rsid w:val="003F1121"/>
    <w:rsid w:val="003F7D6D"/>
    <w:rsid w:val="00402726"/>
    <w:rsid w:val="00434C69"/>
    <w:rsid w:val="00441BB9"/>
    <w:rsid w:val="00461AD3"/>
    <w:rsid w:val="00470BA5"/>
    <w:rsid w:val="00471B7C"/>
    <w:rsid w:val="00472C05"/>
    <w:rsid w:val="0047435A"/>
    <w:rsid w:val="0047559C"/>
    <w:rsid w:val="00477B71"/>
    <w:rsid w:val="00484360"/>
    <w:rsid w:val="00485CA1"/>
    <w:rsid w:val="00487281"/>
    <w:rsid w:val="00491B1C"/>
    <w:rsid w:val="004A4608"/>
    <w:rsid w:val="004A61B7"/>
    <w:rsid w:val="004B30F0"/>
    <w:rsid w:val="004C5B05"/>
    <w:rsid w:val="004D2E44"/>
    <w:rsid w:val="004D535C"/>
    <w:rsid w:val="004E13E0"/>
    <w:rsid w:val="004F2BD3"/>
    <w:rsid w:val="00511B23"/>
    <w:rsid w:val="005136F1"/>
    <w:rsid w:val="00520399"/>
    <w:rsid w:val="005322BA"/>
    <w:rsid w:val="005341E3"/>
    <w:rsid w:val="005454DF"/>
    <w:rsid w:val="005462C3"/>
    <w:rsid w:val="00546311"/>
    <w:rsid w:val="00547521"/>
    <w:rsid w:val="00547BB9"/>
    <w:rsid w:val="00555168"/>
    <w:rsid w:val="00561851"/>
    <w:rsid w:val="00562443"/>
    <w:rsid w:val="005641D7"/>
    <w:rsid w:val="00567E14"/>
    <w:rsid w:val="00576D25"/>
    <w:rsid w:val="0057706F"/>
    <w:rsid w:val="0058182E"/>
    <w:rsid w:val="00583945"/>
    <w:rsid w:val="005922A1"/>
    <w:rsid w:val="00592384"/>
    <w:rsid w:val="005A3B4E"/>
    <w:rsid w:val="005A3D68"/>
    <w:rsid w:val="005B4FAB"/>
    <w:rsid w:val="005B54CC"/>
    <w:rsid w:val="005B7BE8"/>
    <w:rsid w:val="005C4448"/>
    <w:rsid w:val="005C5402"/>
    <w:rsid w:val="005D3518"/>
    <w:rsid w:val="005D746C"/>
    <w:rsid w:val="005E4E1E"/>
    <w:rsid w:val="005E7460"/>
    <w:rsid w:val="005F0492"/>
    <w:rsid w:val="006079C3"/>
    <w:rsid w:val="0061332A"/>
    <w:rsid w:val="006134BC"/>
    <w:rsid w:val="006144BF"/>
    <w:rsid w:val="006150F7"/>
    <w:rsid w:val="0061645F"/>
    <w:rsid w:val="0061665F"/>
    <w:rsid w:val="00616827"/>
    <w:rsid w:val="006264E1"/>
    <w:rsid w:val="00636CD0"/>
    <w:rsid w:val="00644F1C"/>
    <w:rsid w:val="00645B11"/>
    <w:rsid w:val="00646390"/>
    <w:rsid w:val="00652177"/>
    <w:rsid w:val="006549E1"/>
    <w:rsid w:val="006704C3"/>
    <w:rsid w:val="006706FC"/>
    <w:rsid w:val="00670AF7"/>
    <w:rsid w:val="006712DD"/>
    <w:rsid w:val="006713BE"/>
    <w:rsid w:val="00673CE5"/>
    <w:rsid w:val="00675AA5"/>
    <w:rsid w:val="006771AC"/>
    <w:rsid w:val="00680808"/>
    <w:rsid w:val="006847C8"/>
    <w:rsid w:val="00694AE9"/>
    <w:rsid w:val="006A57C7"/>
    <w:rsid w:val="006A5A85"/>
    <w:rsid w:val="006B4666"/>
    <w:rsid w:val="006D2434"/>
    <w:rsid w:val="006D2932"/>
    <w:rsid w:val="006D4B3A"/>
    <w:rsid w:val="006D59BC"/>
    <w:rsid w:val="006D6CAB"/>
    <w:rsid w:val="006E6E61"/>
    <w:rsid w:val="006F1418"/>
    <w:rsid w:val="00700586"/>
    <w:rsid w:val="00705691"/>
    <w:rsid w:val="0070663A"/>
    <w:rsid w:val="007121EF"/>
    <w:rsid w:val="00713D35"/>
    <w:rsid w:val="00723FB8"/>
    <w:rsid w:val="007407A9"/>
    <w:rsid w:val="00740841"/>
    <w:rsid w:val="00744EC6"/>
    <w:rsid w:val="00745F9A"/>
    <w:rsid w:val="00753F4A"/>
    <w:rsid w:val="00755705"/>
    <w:rsid w:val="007637E8"/>
    <w:rsid w:val="00775E70"/>
    <w:rsid w:val="00783196"/>
    <w:rsid w:val="007837BA"/>
    <w:rsid w:val="007839D6"/>
    <w:rsid w:val="00783D1F"/>
    <w:rsid w:val="00784F4F"/>
    <w:rsid w:val="0079053A"/>
    <w:rsid w:val="00793623"/>
    <w:rsid w:val="007A43DF"/>
    <w:rsid w:val="007A7FD3"/>
    <w:rsid w:val="007B37D5"/>
    <w:rsid w:val="007B3AA1"/>
    <w:rsid w:val="007C0814"/>
    <w:rsid w:val="007C592B"/>
    <w:rsid w:val="007C6483"/>
    <w:rsid w:val="007D16F0"/>
    <w:rsid w:val="007D4212"/>
    <w:rsid w:val="007D674C"/>
    <w:rsid w:val="007E0B97"/>
    <w:rsid w:val="007E5ABB"/>
    <w:rsid w:val="007E5F27"/>
    <w:rsid w:val="007E6978"/>
    <w:rsid w:val="007F74F3"/>
    <w:rsid w:val="008014B2"/>
    <w:rsid w:val="00837660"/>
    <w:rsid w:val="00837C73"/>
    <w:rsid w:val="00840993"/>
    <w:rsid w:val="008428E3"/>
    <w:rsid w:val="008509E7"/>
    <w:rsid w:val="008531FE"/>
    <w:rsid w:val="008544BE"/>
    <w:rsid w:val="00854609"/>
    <w:rsid w:val="00866878"/>
    <w:rsid w:val="00871868"/>
    <w:rsid w:val="00873502"/>
    <w:rsid w:val="00873F75"/>
    <w:rsid w:val="008745F5"/>
    <w:rsid w:val="0087703A"/>
    <w:rsid w:val="008805EE"/>
    <w:rsid w:val="008825C9"/>
    <w:rsid w:val="008838D0"/>
    <w:rsid w:val="00891C77"/>
    <w:rsid w:val="00892C38"/>
    <w:rsid w:val="008A4B68"/>
    <w:rsid w:val="008A609C"/>
    <w:rsid w:val="008B711E"/>
    <w:rsid w:val="008C0F5A"/>
    <w:rsid w:val="008C5415"/>
    <w:rsid w:val="008D1325"/>
    <w:rsid w:val="008D2E43"/>
    <w:rsid w:val="008D35F6"/>
    <w:rsid w:val="008D6362"/>
    <w:rsid w:val="008E4082"/>
    <w:rsid w:val="008F54EF"/>
    <w:rsid w:val="00904D68"/>
    <w:rsid w:val="00924768"/>
    <w:rsid w:val="009301B7"/>
    <w:rsid w:val="009333A3"/>
    <w:rsid w:val="009348F2"/>
    <w:rsid w:val="00942BDD"/>
    <w:rsid w:val="009607AA"/>
    <w:rsid w:val="0096312D"/>
    <w:rsid w:val="009638BD"/>
    <w:rsid w:val="00967382"/>
    <w:rsid w:val="009704B9"/>
    <w:rsid w:val="00970732"/>
    <w:rsid w:val="009818AD"/>
    <w:rsid w:val="009818AF"/>
    <w:rsid w:val="00992C89"/>
    <w:rsid w:val="00995297"/>
    <w:rsid w:val="009A310E"/>
    <w:rsid w:val="009A38AA"/>
    <w:rsid w:val="009A619C"/>
    <w:rsid w:val="009D469F"/>
    <w:rsid w:val="009D61D3"/>
    <w:rsid w:val="009D6A34"/>
    <w:rsid w:val="009E1464"/>
    <w:rsid w:val="009E5B94"/>
    <w:rsid w:val="009F3998"/>
    <w:rsid w:val="009F587A"/>
    <w:rsid w:val="009F7266"/>
    <w:rsid w:val="00A1252A"/>
    <w:rsid w:val="00A13586"/>
    <w:rsid w:val="00A16856"/>
    <w:rsid w:val="00A22CC9"/>
    <w:rsid w:val="00A31D0F"/>
    <w:rsid w:val="00A33BCD"/>
    <w:rsid w:val="00A37CFE"/>
    <w:rsid w:val="00A43A8C"/>
    <w:rsid w:val="00A455B4"/>
    <w:rsid w:val="00A5223F"/>
    <w:rsid w:val="00A56E20"/>
    <w:rsid w:val="00A65892"/>
    <w:rsid w:val="00A67060"/>
    <w:rsid w:val="00A672AF"/>
    <w:rsid w:val="00A72B1E"/>
    <w:rsid w:val="00A75521"/>
    <w:rsid w:val="00A7645C"/>
    <w:rsid w:val="00A76953"/>
    <w:rsid w:val="00A7758E"/>
    <w:rsid w:val="00A8172D"/>
    <w:rsid w:val="00A90574"/>
    <w:rsid w:val="00A93EFB"/>
    <w:rsid w:val="00AA1B60"/>
    <w:rsid w:val="00AA3431"/>
    <w:rsid w:val="00AA6786"/>
    <w:rsid w:val="00AA6F7C"/>
    <w:rsid w:val="00AB10C0"/>
    <w:rsid w:val="00AB33D4"/>
    <w:rsid w:val="00AC2ABB"/>
    <w:rsid w:val="00AC7C1A"/>
    <w:rsid w:val="00AD4B55"/>
    <w:rsid w:val="00AE13C9"/>
    <w:rsid w:val="00AE34E9"/>
    <w:rsid w:val="00AE44D3"/>
    <w:rsid w:val="00AE7B09"/>
    <w:rsid w:val="00AF6793"/>
    <w:rsid w:val="00B0142A"/>
    <w:rsid w:val="00B03545"/>
    <w:rsid w:val="00B16BBA"/>
    <w:rsid w:val="00B25BF9"/>
    <w:rsid w:val="00B31257"/>
    <w:rsid w:val="00B449FF"/>
    <w:rsid w:val="00B47C36"/>
    <w:rsid w:val="00B51285"/>
    <w:rsid w:val="00B52CB3"/>
    <w:rsid w:val="00B53E09"/>
    <w:rsid w:val="00B666A3"/>
    <w:rsid w:val="00B67D20"/>
    <w:rsid w:val="00B7097F"/>
    <w:rsid w:val="00B709F4"/>
    <w:rsid w:val="00B82FCD"/>
    <w:rsid w:val="00B92709"/>
    <w:rsid w:val="00B96D88"/>
    <w:rsid w:val="00BB0E2A"/>
    <w:rsid w:val="00BB63B3"/>
    <w:rsid w:val="00BB665A"/>
    <w:rsid w:val="00BC7963"/>
    <w:rsid w:val="00BC7F30"/>
    <w:rsid w:val="00BD6072"/>
    <w:rsid w:val="00BE1CF6"/>
    <w:rsid w:val="00BF35B7"/>
    <w:rsid w:val="00C04796"/>
    <w:rsid w:val="00C07A1A"/>
    <w:rsid w:val="00C14E79"/>
    <w:rsid w:val="00C21BD2"/>
    <w:rsid w:val="00C32C0A"/>
    <w:rsid w:val="00C34457"/>
    <w:rsid w:val="00C35D56"/>
    <w:rsid w:val="00C36E34"/>
    <w:rsid w:val="00C438E4"/>
    <w:rsid w:val="00C474D1"/>
    <w:rsid w:val="00C52D58"/>
    <w:rsid w:val="00C545AA"/>
    <w:rsid w:val="00C55399"/>
    <w:rsid w:val="00C6389C"/>
    <w:rsid w:val="00C63FFC"/>
    <w:rsid w:val="00C64AC9"/>
    <w:rsid w:val="00C6645B"/>
    <w:rsid w:val="00C87C75"/>
    <w:rsid w:val="00C952E3"/>
    <w:rsid w:val="00CA44BC"/>
    <w:rsid w:val="00CB1946"/>
    <w:rsid w:val="00CC3E38"/>
    <w:rsid w:val="00CC47AE"/>
    <w:rsid w:val="00CC4A1C"/>
    <w:rsid w:val="00CC7F8A"/>
    <w:rsid w:val="00CD4138"/>
    <w:rsid w:val="00CD4838"/>
    <w:rsid w:val="00CD548D"/>
    <w:rsid w:val="00CD5FC5"/>
    <w:rsid w:val="00CE0849"/>
    <w:rsid w:val="00CE1207"/>
    <w:rsid w:val="00CE4096"/>
    <w:rsid w:val="00CF222E"/>
    <w:rsid w:val="00D004B4"/>
    <w:rsid w:val="00D0223B"/>
    <w:rsid w:val="00D06616"/>
    <w:rsid w:val="00D10B99"/>
    <w:rsid w:val="00D12A55"/>
    <w:rsid w:val="00D2722F"/>
    <w:rsid w:val="00D44959"/>
    <w:rsid w:val="00D4599D"/>
    <w:rsid w:val="00D46595"/>
    <w:rsid w:val="00D46A88"/>
    <w:rsid w:val="00D46AEE"/>
    <w:rsid w:val="00D52E01"/>
    <w:rsid w:val="00D55B75"/>
    <w:rsid w:val="00D638D9"/>
    <w:rsid w:val="00D66D74"/>
    <w:rsid w:val="00D73A64"/>
    <w:rsid w:val="00D906A3"/>
    <w:rsid w:val="00DD78F9"/>
    <w:rsid w:val="00DE715C"/>
    <w:rsid w:val="00DF30F3"/>
    <w:rsid w:val="00DF4139"/>
    <w:rsid w:val="00DF7661"/>
    <w:rsid w:val="00E04CA9"/>
    <w:rsid w:val="00E13754"/>
    <w:rsid w:val="00E14F17"/>
    <w:rsid w:val="00E16A78"/>
    <w:rsid w:val="00E25478"/>
    <w:rsid w:val="00E26C35"/>
    <w:rsid w:val="00E3092B"/>
    <w:rsid w:val="00E4102C"/>
    <w:rsid w:val="00E47DA2"/>
    <w:rsid w:val="00E56383"/>
    <w:rsid w:val="00E571C5"/>
    <w:rsid w:val="00E64516"/>
    <w:rsid w:val="00E66535"/>
    <w:rsid w:val="00E675C3"/>
    <w:rsid w:val="00E73A26"/>
    <w:rsid w:val="00E76EA1"/>
    <w:rsid w:val="00E80339"/>
    <w:rsid w:val="00E80C69"/>
    <w:rsid w:val="00E81F23"/>
    <w:rsid w:val="00E84F29"/>
    <w:rsid w:val="00EC0744"/>
    <w:rsid w:val="00EC0C84"/>
    <w:rsid w:val="00EE185E"/>
    <w:rsid w:val="00EE1BE3"/>
    <w:rsid w:val="00EE1DC1"/>
    <w:rsid w:val="00EE47FD"/>
    <w:rsid w:val="00EE4F9A"/>
    <w:rsid w:val="00EF18E0"/>
    <w:rsid w:val="00EF2526"/>
    <w:rsid w:val="00EF30EB"/>
    <w:rsid w:val="00EF34B2"/>
    <w:rsid w:val="00EF7945"/>
    <w:rsid w:val="00F01CE2"/>
    <w:rsid w:val="00F1184F"/>
    <w:rsid w:val="00F159DA"/>
    <w:rsid w:val="00F16199"/>
    <w:rsid w:val="00F168EE"/>
    <w:rsid w:val="00F2735B"/>
    <w:rsid w:val="00F3267A"/>
    <w:rsid w:val="00F411CD"/>
    <w:rsid w:val="00F435FF"/>
    <w:rsid w:val="00F60CFC"/>
    <w:rsid w:val="00F639C6"/>
    <w:rsid w:val="00F700E7"/>
    <w:rsid w:val="00F71A7C"/>
    <w:rsid w:val="00F81AA0"/>
    <w:rsid w:val="00F8230E"/>
    <w:rsid w:val="00F82D18"/>
    <w:rsid w:val="00F8748B"/>
    <w:rsid w:val="00F92CE6"/>
    <w:rsid w:val="00F937EE"/>
    <w:rsid w:val="00FA21D8"/>
    <w:rsid w:val="00FB0C30"/>
    <w:rsid w:val="00FB0E6D"/>
    <w:rsid w:val="00FB10A1"/>
    <w:rsid w:val="00FB137B"/>
    <w:rsid w:val="00FB582F"/>
    <w:rsid w:val="00FD2071"/>
    <w:rsid w:val="00FD37A7"/>
    <w:rsid w:val="00FE2267"/>
    <w:rsid w:val="00FE24FB"/>
    <w:rsid w:val="00FE66DC"/>
    <w:rsid w:val="00FF28A5"/>
    <w:rsid w:val="00FF3F85"/>
    <w:rsid w:val="00FF5996"/>
    <w:rsid w:val="0ACB2528"/>
    <w:rsid w:val="24DAEDA4"/>
    <w:rsid w:val="38332794"/>
    <w:rsid w:val="402A4234"/>
    <w:rsid w:val="6524DA84"/>
    <w:rsid w:val="765AF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9DA3D"/>
  <w15:chartTrackingRefBased/>
  <w15:docId w15:val="{0FDE3ED4-9550-491C-8BC6-BB0D5F3F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9C"/>
    <w:rPr>
      <w:rFonts w:ascii="Courier" w:eastAsia="Times New Roman" w:hAnsi="Courier"/>
      <w:sz w:val="24"/>
      <w:szCs w:val="24"/>
    </w:rPr>
  </w:style>
  <w:style w:type="paragraph" w:styleId="Heading1">
    <w:name w:val="heading 1"/>
    <w:basedOn w:val="Normal"/>
    <w:next w:val="Normal"/>
    <w:qFormat/>
    <w:rsid w:val="008A609C"/>
    <w:pPr>
      <w:keepNext/>
      <w:tabs>
        <w:tab w:val="left" w:pos="360"/>
        <w:tab w:val="left" w:pos="720"/>
        <w:tab w:val="left" w:pos="1440"/>
        <w:tab w:val="left" w:pos="5040"/>
        <w:tab w:val="left" w:pos="6480"/>
        <w:tab w:val="left" w:pos="7200"/>
      </w:tabs>
      <w:spacing w:line="360" w:lineRule="auto"/>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609C"/>
    <w:rPr>
      <w:color w:val="0000FF"/>
      <w:u w:val="single"/>
    </w:rPr>
  </w:style>
  <w:style w:type="paragraph" w:styleId="Header">
    <w:name w:val="header"/>
    <w:basedOn w:val="Normal"/>
    <w:link w:val="HeaderChar"/>
    <w:uiPriority w:val="99"/>
    <w:rsid w:val="008A609C"/>
    <w:pPr>
      <w:tabs>
        <w:tab w:val="center" w:pos="4320"/>
        <w:tab w:val="right" w:pos="8640"/>
      </w:tabs>
    </w:pPr>
    <w:rPr>
      <w:rFonts w:ascii="Times" w:eastAsia="Times" w:hAnsi="Times"/>
      <w:szCs w:val="20"/>
    </w:rPr>
  </w:style>
  <w:style w:type="paragraph" w:styleId="Footer">
    <w:name w:val="footer"/>
    <w:basedOn w:val="Normal"/>
    <w:link w:val="FooterChar"/>
    <w:rsid w:val="00745F9A"/>
    <w:pPr>
      <w:tabs>
        <w:tab w:val="center" w:pos="4680"/>
        <w:tab w:val="right" w:pos="9360"/>
      </w:tabs>
    </w:pPr>
  </w:style>
  <w:style w:type="character" w:customStyle="1" w:styleId="FooterChar">
    <w:name w:val="Footer Char"/>
    <w:link w:val="Footer"/>
    <w:rsid w:val="00745F9A"/>
    <w:rPr>
      <w:rFonts w:ascii="Courier" w:eastAsia="Times New Roman" w:hAnsi="Courier"/>
      <w:sz w:val="24"/>
      <w:szCs w:val="24"/>
      <w:lang w:eastAsia="en-US"/>
    </w:rPr>
  </w:style>
  <w:style w:type="character" w:customStyle="1" w:styleId="HeaderChar">
    <w:name w:val="Header Char"/>
    <w:link w:val="Header"/>
    <w:uiPriority w:val="99"/>
    <w:rsid w:val="00745F9A"/>
    <w:rPr>
      <w:rFonts w:ascii="Times" w:eastAsia="Times" w:hAnsi="Times"/>
      <w:sz w:val="24"/>
      <w:lang w:eastAsia="en-US"/>
    </w:rPr>
  </w:style>
  <w:style w:type="paragraph" w:styleId="PlainText">
    <w:name w:val="Plain Text"/>
    <w:basedOn w:val="Normal"/>
    <w:link w:val="PlainTextChar"/>
    <w:uiPriority w:val="99"/>
    <w:unhideWhenUsed/>
    <w:rsid w:val="009818AD"/>
    <w:rPr>
      <w:rFonts w:ascii="Consolas" w:eastAsia="SimSun" w:hAnsi="Consolas"/>
      <w:sz w:val="21"/>
      <w:szCs w:val="21"/>
      <w:lang w:eastAsia="zh-CN"/>
    </w:rPr>
  </w:style>
  <w:style w:type="character" w:customStyle="1" w:styleId="PlainTextChar">
    <w:name w:val="Plain Text Char"/>
    <w:link w:val="PlainText"/>
    <w:uiPriority w:val="99"/>
    <w:rsid w:val="009818AD"/>
    <w:rPr>
      <w:rFonts w:ascii="Consolas" w:eastAsia="SimSun" w:hAnsi="Consolas" w:cs="Times New Roman"/>
      <w:sz w:val="21"/>
      <w:szCs w:val="21"/>
    </w:rPr>
  </w:style>
  <w:style w:type="paragraph" w:styleId="ListParagraph">
    <w:name w:val="List Paragraph"/>
    <w:basedOn w:val="Normal"/>
    <w:uiPriority w:val="34"/>
    <w:qFormat/>
    <w:rsid w:val="000B4BC9"/>
    <w:pPr>
      <w:ind w:left="720"/>
      <w:contextualSpacing/>
    </w:pPr>
  </w:style>
  <w:style w:type="paragraph" w:styleId="Title">
    <w:name w:val="Title"/>
    <w:basedOn w:val="Normal"/>
    <w:link w:val="TitleChar"/>
    <w:qFormat/>
    <w:rsid w:val="006713BE"/>
    <w:pPr>
      <w:tabs>
        <w:tab w:val="left" w:pos="1440"/>
        <w:tab w:val="left" w:pos="5040"/>
        <w:tab w:val="left" w:pos="7200"/>
      </w:tabs>
      <w:spacing w:line="360" w:lineRule="auto"/>
      <w:jc w:val="center"/>
    </w:pPr>
    <w:rPr>
      <w:rFonts w:ascii="Times New Roman" w:hAnsi="Times New Roman"/>
      <w:b/>
    </w:rPr>
  </w:style>
  <w:style w:type="character" w:customStyle="1" w:styleId="TitleChar">
    <w:name w:val="Title Char"/>
    <w:link w:val="Title"/>
    <w:rsid w:val="006713BE"/>
    <w:rPr>
      <w:rFonts w:eastAsia="Times New Roman"/>
      <w:b/>
      <w:sz w:val="24"/>
      <w:szCs w:val="24"/>
    </w:rPr>
  </w:style>
  <w:style w:type="table" w:styleId="TableGrid">
    <w:name w:val="Table Grid"/>
    <w:basedOn w:val="TableNormal"/>
    <w:uiPriority w:val="39"/>
    <w:rsid w:val="006E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56383"/>
    <w:rPr>
      <w:color w:val="800080"/>
      <w:u w:val="single"/>
    </w:rPr>
  </w:style>
  <w:style w:type="paragraph" w:styleId="Quote">
    <w:name w:val="Quote"/>
    <w:basedOn w:val="Normal"/>
    <w:link w:val="QuoteChar"/>
    <w:uiPriority w:val="29"/>
    <w:qFormat/>
    <w:rsid w:val="0007600A"/>
    <w:rPr>
      <w:rFonts w:ascii="Times New Roman" w:eastAsia="Calibri" w:hAnsi="Times New Roman"/>
      <w:i/>
      <w:iCs/>
      <w:color w:val="000000"/>
      <w:lang w:eastAsia="zh-CN"/>
    </w:rPr>
  </w:style>
  <w:style w:type="character" w:customStyle="1" w:styleId="QuoteChar">
    <w:name w:val="Quote Char"/>
    <w:link w:val="Quote"/>
    <w:uiPriority w:val="29"/>
    <w:rsid w:val="0007600A"/>
    <w:rPr>
      <w:rFonts w:eastAsia="Calibri"/>
      <w:i/>
      <w:iCs/>
      <w:color w:val="000000"/>
      <w:sz w:val="24"/>
      <w:szCs w:val="24"/>
      <w:lang w:eastAsia="zh-CN"/>
    </w:rPr>
  </w:style>
  <w:style w:type="character" w:styleId="UnresolvedMention">
    <w:name w:val="Unresolved Mention"/>
    <w:uiPriority w:val="99"/>
    <w:semiHidden/>
    <w:unhideWhenUsed/>
    <w:rsid w:val="00AE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4412">
      <w:bodyDiv w:val="1"/>
      <w:marLeft w:val="0"/>
      <w:marRight w:val="0"/>
      <w:marTop w:val="0"/>
      <w:marBottom w:val="0"/>
      <w:divBdr>
        <w:top w:val="none" w:sz="0" w:space="0" w:color="auto"/>
        <w:left w:val="none" w:sz="0" w:space="0" w:color="auto"/>
        <w:bottom w:val="none" w:sz="0" w:space="0" w:color="auto"/>
        <w:right w:val="none" w:sz="0" w:space="0" w:color="auto"/>
      </w:divBdr>
    </w:div>
    <w:div w:id="667025830">
      <w:bodyDiv w:val="1"/>
      <w:marLeft w:val="0"/>
      <w:marRight w:val="0"/>
      <w:marTop w:val="0"/>
      <w:marBottom w:val="0"/>
      <w:divBdr>
        <w:top w:val="none" w:sz="0" w:space="0" w:color="auto"/>
        <w:left w:val="none" w:sz="0" w:space="0" w:color="auto"/>
        <w:bottom w:val="none" w:sz="0" w:space="0" w:color="auto"/>
        <w:right w:val="none" w:sz="0" w:space="0" w:color="auto"/>
      </w:divBdr>
    </w:div>
    <w:div w:id="702751867">
      <w:bodyDiv w:val="1"/>
      <w:marLeft w:val="0"/>
      <w:marRight w:val="0"/>
      <w:marTop w:val="0"/>
      <w:marBottom w:val="0"/>
      <w:divBdr>
        <w:top w:val="none" w:sz="0" w:space="0" w:color="auto"/>
        <w:left w:val="none" w:sz="0" w:space="0" w:color="auto"/>
        <w:bottom w:val="none" w:sz="0" w:space="0" w:color="auto"/>
        <w:right w:val="none" w:sz="0" w:space="0" w:color="auto"/>
      </w:divBdr>
    </w:div>
    <w:div w:id="900675822">
      <w:bodyDiv w:val="1"/>
      <w:marLeft w:val="0"/>
      <w:marRight w:val="0"/>
      <w:marTop w:val="0"/>
      <w:marBottom w:val="0"/>
      <w:divBdr>
        <w:top w:val="none" w:sz="0" w:space="0" w:color="auto"/>
        <w:left w:val="none" w:sz="0" w:space="0" w:color="auto"/>
        <w:bottom w:val="none" w:sz="0" w:space="0" w:color="auto"/>
        <w:right w:val="none" w:sz="0" w:space="0" w:color="auto"/>
      </w:divBdr>
    </w:div>
    <w:div w:id="1596937212">
      <w:bodyDiv w:val="1"/>
      <w:marLeft w:val="0"/>
      <w:marRight w:val="0"/>
      <w:marTop w:val="0"/>
      <w:marBottom w:val="0"/>
      <w:divBdr>
        <w:top w:val="none" w:sz="0" w:space="0" w:color="auto"/>
        <w:left w:val="none" w:sz="0" w:space="0" w:color="auto"/>
        <w:bottom w:val="none" w:sz="0" w:space="0" w:color="auto"/>
        <w:right w:val="none" w:sz="0" w:space="0" w:color="auto"/>
      </w:divBdr>
    </w:div>
    <w:div w:id="2028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fischer@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724</Number>
    <Section xmlns="409cf07c-705a-4568-bc2e-e1a7cd36a2d3" xsi:nil="true"/>
    <Calendar_x0020_Year xmlns="409cf07c-705a-4568-bc2e-e1a7cd36a2d3">2019</Calendar_x0020_Year>
    <Course_x0020_Name xmlns="409cf07c-705a-4568-bc2e-e1a7cd36a2d3">Neomotor Speech Disorders</Course_x0020_Name>
    <Instructor xmlns="409cf07c-705a-4568-bc2e-e1a7cd36a2d3">Fischer, Julia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4B72788-28D4-415A-9C2E-D8F843BD9C81}"/>
</file>

<file path=customXml/itemProps2.xml><?xml version="1.0" encoding="utf-8"?>
<ds:datastoreItem xmlns:ds="http://schemas.openxmlformats.org/officeDocument/2006/customXml" ds:itemID="{930E3053-D2C8-4D10-92E5-EE8EEDCE6390}"/>
</file>

<file path=customXml/itemProps3.xml><?xml version="1.0" encoding="utf-8"?>
<ds:datastoreItem xmlns:ds="http://schemas.openxmlformats.org/officeDocument/2006/customXml" ds:itemID="{C8C8A46D-66A5-47BF-A67A-1E7CBF974B22}"/>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Neuromotor Disorders, Fall 2007</vt:lpstr>
    </vt:vector>
  </TitlesOfParts>
  <Company>UWSP</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Neuromotor Disorders, Fall 2007</dc:title>
  <dc:subject/>
  <dc:creator>jking</dc:creator>
  <cp:keywords/>
  <cp:lastModifiedBy>Molski, Tammy</cp:lastModifiedBy>
  <cp:revision>2</cp:revision>
  <cp:lastPrinted>2019-09-06T14:47:00Z</cp:lastPrinted>
  <dcterms:created xsi:type="dcterms:W3CDTF">2019-09-09T19:22:00Z</dcterms:created>
  <dcterms:modified xsi:type="dcterms:W3CDTF">2019-09-09T19:22:00Z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